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96F" w:rsidRPr="009F496F" w:rsidRDefault="009F496F" w:rsidP="00917DFA">
      <w:pPr>
        <w:widowControl/>
        <w:adjustRightInd w:val="0"/>
        <w:snapToGrid w:val="0"/>
        <w:spacing w:line="360" w:lineRule="auto"/>
        <w:jc w:val="left"/>
        <w:rPr>
          <w:rFonts w:ascii="仿宋_GB2312" w:eastAsia="仿宋_GB2312" w:hAnsi="宋体" w:cs="宋体" w:hint="eastAsia"/>
          <w:color w:val="000000"/>
          <w:kern w:val="0"/>
          <w:sz w:val="28"/>
          <w:szCs w:val="28"/>
        </w:rPr>
      </w:pPr>
      <w:bookmarkStart w:id="0" w:name="_GoBack"/>
      <w:r w:rsidRPr="009F496F">
        <w:rPr>
          <w:rFonts w:ascii="仿宋_GB2312" w:eastAsia="仿宋_GB2312" w:hAnsi="宋体" w:cs="宋体" w:hint="eastAsia"/>
          <w:color w:val="000000"/>
          <w:kern w:val="0"/>
          <w:sz w:val="28"/>
          <w:szCs w:val="28"/>
        </w:rPr>
        <w:t xml:space="preserve">各有关部门、学院： </w:t>
      </w:r>
    </w:p>
    <w:p w:rsidR="009F496F" w:rsidRPr="00917DFA" w:rsidRDefault="009F496F" w:rsidP="00917DFA">
      <w:pPr>
        <w:widowControl/>
        <w:adjustRightInd w:val="0"/>
        <w:snapToGrid w:val="0"/>
        <w:spacing w:line="360" w:lineRule="auto"/>
        <w:ind w:firstLineChars="200" w:firstLine="560"/>
        <w:jc w:val="left"/>
        <w:rPr>
          <w:rFonts w:ascii="仿宋_GB2312" w:eastAsia="仿宋_GB2312" w:hAnsi="宋体" w:cs="宋体" w:hint="eastAsia"/>
          <w:color w:val="000000"/>
          <w:kern w:val="0"/>
          <w:sz w:val="28"/>
          <w:szCs w:val="28"/>
        </w:rPr>
      </w:pPr>
      <w:r w:rsidRPr="00917DFA">
        <w:rPr>
          <w:rFonts w:ascii="仿宋_GB2312" w:eastAsia="仿宋_GB2312" w:hAnsi="宋体" w:cs="宋体" w:hint="eastAsia"/>
          <w:color w:val="000000"/>
          <w:kern w:val="0"/>
          <w:sz w:val="28"/>
          <w:szCs w:val="28"/>
        </w:rPr>
        <w:t>为推动社科研究更好地发挥资政作用，服务省委省政府科学决策，决定开展</w:t>
      </w:r>
      <w:r w:rsidRPr="00917DFA">
        <w:rPr>
          <w:rFonts w:ascii="仿宋_GB2312" w:eastAsia="仿宋_GB2312" w:hAnsi="宋体" w:cs="宋体"/>
          <w:color w:val="000000"/>
          <w:kern w:val="0"/>
          <w:sz w:val="28"/>
          <w:szCs w:val="28"/>
        </w:rPr>
        <w:t>201</w:t>
      </w:r>
      <w:r w:rsidRPr="00917DFA">
        <w:rPr>
          <w:rFonts w:ascii="仿宋_GB2312" w:eastAsia="仿宋_GB2312" w:hAnsi="宋体" w:cs="宋体" w:hint="eastAsia"/>
          <w:color w:val="000000"/>
          <w:kern w:val="0"/>
          <w:sz w:val="28"/>
          <w:szCs w:val="28"/>
        </w:rPr>
        <w:t>7</w:t>
      </w:r>
      <w:r w:rsidRPr="00917DFA">
        <w:rPr>
          <w:rFonts w:ascii="仿宋_GB2312" w:eastAsia="仿宋_GB2312" w:hAnsi="宋体" w:cs="宋体" w:hint="eastAsia"/>
          <w:color w:val="000000"/>
          <w:kern w:val="0"/>
          <w:sz w:val="28"/>
          <w:szCs w:val="28"/>
        </w:rPr>
        <w:t>年度浙江省社科规划课题（对策应用类）申报工作，</w:t>
      </w:r>
      <w:r w:rsidRPr="00917DFA">
        <w:rPr>
          <w:rFonts w:ascii="仿宋_GB2312" w:eastAsia="仿宋_GB2312" w:hAnsi="宋体" w:cs="宋体" w:hint="eastAsia"/>
          <w:color w:val="000000"/>
          <w:kern w:val="0"/>
          <w:sz w:val="28"/>
          <w:szCs w:val="28"/>
        </w:rPr>
        <w:t>申报有关事项通知</w:t>
      </w:r>
      <w:r w:rsidRPr="00917DFA">
        <w:rPr>
          <w:rFonts w:ascii="仿宋_GB2312" w:eastAsia="仿宋_GB2312" w:hAnsi="宋体" w:cs="宋体" w:hint="eastAsia"/>
          <w:color w:val="000000"/>
          <w:kern w:val="0"/>
          <w:sz w:val="28"/>
          <w:szCs w:val="28"/>
        </w:rPr>
        <w:t>见下文。</w:t>
      </w:r>
    </w:p>
    <w:p w:rsidR="009F496F" w:rsidRPr="009F496F" w:rsidRDefault="009F496F" w:rsidP="00917DFA">
      <w:pPr>
        <w:widowControl/>
        <w:adjustRightInd w:val="0"/>
        <w:snapToGrid w:val="0"/>
        <w:spacing w:line="360" w:lineRule="auto"/>
        <w:ind w:firstLine="555"/>
        <w:jc w:val="left"/>
        <w:rPr>
          <w:rFonts w:ascii="仿宋_GB2312" w:eastAsia="仿宋_GB2312" w:hAnsi="Helvetica" w:cs="Helvetica" w:hint="eastAsia"/>
          <w:color w:val="333333"/>
          <w:kern w:val="0"/>
          <w:sz w:val="28"/>
          <w:szCs w:val="28"/>
        </w:rPr>
      </w:pPr>
      <w:r w:rsidRPr="00917DFA">
        <w:rPr>
          <w:rFonts w:ascii="仿宋_GB2312" w:eastAsia="仿宋_GB2312" w:hAnsi="宋体" w:cs="Helvetica" w:hint="eastAsia"/>
          <w:b/>
          <w:bCs/>
          <w:color w:val="333333"/>
          <w:kern w:val="0"/>
          <w:sz w:val="28"/>
          <w:szCs w:val="28"/>
        </w:rPr>
        <w:t>学校受理时间及材料要求：</w:t>
      </w:r>
    </w:p>
    <w:p w:rsidR="00917DFA" w:rsidRPr="00917DFA" w:rsidRDefault="009F496F" w:rsidP="00917DFA">
      <w:pPr>
        <w:pStyle w:val="a8"/>
        <w:widowControl/>
        <w:numPr>
          <w:ilvl w:val="0"/>
          <w:numId w:val="1"/>
        </w:numPr>
        <w:adjustRightInd w:val="0"/>
        <w:snapToGrid w:val="0"/>
        <w:spacing w:line="360" w:lineRule="auto"/>
        <w:ind w:firstLineChars="0"/>
        <w:jc w:val="left"/>
        <w:rPr>
          <w:rFonts w:ascii="仿宋_GB2312" w:eastAsia="仿宋_GB2312" w:hAnsi="宋体" w:cs="Helvetica" w:hint="eastAsia"/>
          <w:b/>
          <w:bCs/>
          <w:color w:val="333333"/>
          <w:kern w:val="0"/>
          <w:sz w:val="28"/>
          <w:szCs w:val="28"/>
        </w:rPr>
      </w:pPr>
      <w:r w:rsidRPr="00917DFA">
        <w:rPr>
          <w:rFonts w:ascii="仿宋_GB2312" w:eastAsia="仿宋_GB2312" w:hAnsi="宋体" w:cs="Helvetica" w:hint="eastAsia"/>
          <w:b/>
          <w:bCs/>
          <w:color w:val="333333"/>
          <w:kern w:val="0"/>
          <w:sz w:val="28"/>
          <w:szCs w:val="28"/>
        </w:rPr>
        <w:t>学校受理时间</w:t>
      </w:r>
    </w:p>
    <w:p w:rsidR="00F44C26" w:rsidRDefault="009F496F" w:rsidP="00917DFA">
      <w:pPr>
        <w:widowControl/>
        <w:adjustRightInd w:val="0"/>
        <w:snapToGrid w:val="0"/>
        <w:spacing w:line="360" w:lineRule="auto"/>
        <w:ind w:firstLineChars="200" w:firstLine="560"/>
        <w:jc w:val="left"/>
        <w:rPr>
          <w:rFonts w:ascii="仿宋_GB2312" w:eastAsia="仿宋_GB2312" w:hAnsi="宋体" w:cs="宋体" w:hint="eastAsia"/>
          <w:color w:val="000000"/>
          <w:kern w:val="0"/>
          <w:sz w:val="28"/>
          <w:szCs w:val="28"/>
        </w:rPr>
      </w:pPr>
      <w:r w:rsidRPr="00917DFA">
        <w:rPr>
          <w:rFonts w:ascii="仿宋_GB2312" w:eastAsia="仿宋_GB2312" w:hAnsi="宋体" w:cs="宋体" w:hint="eastAsia"/>
          <w:color w:val="000000"/>
          <w:kern w:val="0"/>
          <w:sz w:val="28"/>
          <w:szCs w:val="28"/>
        </w:rPr>
        <w:t>本通知所列指南的研究成果第一批申报截止时间为2017年3月</w:t>
      </w:r>
      <w:r w:rsidRPr="00917DFA">
        <w:rPr>
          <w:rFonts w:ascii="仿宋_GB2312" w:eastAsia="仿宋_GB2312" w:hAnsi="宋体" w:cs="宋体" w:hint="eastAsia"/>
          <w:color w:val="000000"/>
          <w:kern w:val="0"/>
          <w:sz w:val="28"/>
          <w:szCs w:val="28"/>
        </w:rPr>
        <w:t>13</w:t>
      </w:r>
      <w:r w:rsidRPr="00917DFA">
        <w:rPr>
          <w:rFonts w:ascii="仿宋_GB2312" w:eastAsia="仿宋_GB2312" w:hAnsi="宋体" w:cs="宋体" w:hint="eastAsia"/>
          <w:color w:val="000000"/>
          <w:kern w:val="0"/>
          <w:sz w:val="28"/>
          <w:szCs w:val="28"/>
        </w:rPr>
        <w:t>日</w:t>
      </w:r>
      <w:r w:rsidRPr="00917DFA">
        <w:rPr>
          <w:rFonts w:ascii="仿宋_GB2312" w:eastAsia="仿宋_GB2312" w:hAnsi="宋体" w:cs="宋体" w:hint="eastAsia"/>
          <w:color w:val="000000"/>
          <w:kern w:val="0"/>
          <w:sz w:val="28"/>
          <w:szCs w:val="28"/>
        </w:rPr>
        <w:t>（周一）</w:t>
      </w:r>
      <w:r w:rsidRPr="00917DFA">
        <w:rPr>
          <w:rFonts w:ascii="仿宋_GB2312" w:eastAsia="仿宋_GB2312" w:hAnsi="宋体" w:cs="宋体" w:hint="eastAsia"/>
          <w:color w:val="000000"/>
          <w:kern w:val="0"/>
          <w:sz w:val="28"/>
          <w:szCs w:val="28"/>
        </w:rPr>
        <w:t>，第二批申报截止时间为2017年</w:t>
      </w:r>
      <w:r w:rsidRPr="00917DFA">
        <w:rPr>
          <w:rFonts w:ascii="仿宋_GB2312" w:eastAsia="仿宋_GB2312" w:hAnsi="宋体" w:cs="宋体" w:hint="eastAsia"/>
          <w:color w:val="000000"/>
          <w:kern w:val="0"/>
          <w:sz w:val="28"/>
          <w:szCs w:val="28"/>
        </w:rPr>
        <w:t>5</w:t>
      </w:r>
      <w:r w:rsidRPr="00917DFA">
        <w:rPr>
          <w:rFonts w:ascii="仿宋_GB2312" w:eastAsia="仿宋_GB2312" w:hAnsi="宋体" w:cs="宋体" w:hint="eastAsia"/>
          <w:color w:val="000000"/>
          <w:kern w:val="0"/>
          <w:sz w:val="28"/>
          <w:szCs w:val="28"/>
        </w:rPr>
        <w:t>月</w:t>
      </w:r>
      <w:r w:rsidRPr="00917DFA">
        <w:rPr>
          <w:rFonts w:ascii="仿宋_GB2312" w:eastAsia="仿宋_GB2312" w:hAnsi="宋体" w:cs="宋体" w:hint="eastAsia"/>
          <w:color w:val="000000"/>
          <w:kern w:val="0"/>
          <w:sz w:val="28"/>
          <w:szCs w:val="28"/>
        </w:rPr>
        <w:t>24日（周三）</w:t>
      </w:r>
      <w:r w:rsidRPr="00917DFA">
        <w:rPr>
          <w:rFonts w:ascii="仿宋_GB2312" w:eastAsia="仿宋_GB2312" w:hAnsi="宋体" w:cs="宋体" w:hint="eastAsia"/>
          <w:color w:val="000000"/>
          <w:kern w:val="0"/>
          <w:sz w:val="28"/>
          <w:szCs w:val="28"/>
        </w:rPr>
        <w:t>。</w:t>
      </w:r>
      <w:r w:rsidR="00917DFA">
        <w:rPr>
          <w:rFonts w:ascii="仿宋_GB2312" w:eastAsia="仿宋_GB2312" w:hAnsi="宋体" w:cs="宋体" w:hint="eastAsia"/>
          <w:color w:val="000000"/>
          <w:kern w:val="0"/>
          <w:sz w:val="28"/>
          <w:szCs w:val="28"/>
        </w:rPr>
        <w:t xml:space="preserve">    </w:t>
      </w:r>
      <w:r w:rsidR="00F44C26">
        <w:rPr>
          <w:rFonts w:ascii="仿宋_GB2312" w:eastAsia="仿宋_GB2312" w:hAnsi="宋体" w:cs="宋体" w:hint="eastAsia"/>
          <w:color w:val="000000"/>
          <w:kern w:val="0"/>
          <w:sz w:val="28"/>
          <w:szCs w:val="28"/>
        </w:rPr>
        <w:t xml:space="preserve">     </w:t>
      </w:r>
    </w:p>
    <w:p w:rsidR="009F496F" w:rsidRPr="00917DFA" w:rsidRDefault="00917DFA" w:rsidP="00917DFA">
      <w:pPr>
        <w:widowControl/>
        <w:adjustRightInd w:val="0"/>
        <w:snapToGrid w:val="0"/>
        <w:spacing w:line="360" w:lineRule="auto"/>
        <w:ind w:firstLineChars="200" w:firstLine="560"/>
        <w:jc w:val="left"/>
        <w:rPr>
          <w:rFonts w:ascii="仿宋_GB2312" w:eastAsia="仿宋_GB2312" w:hAnsi="Helvetica" w:cs="Helvetica" w:hint="eastAsia"/>
          <w:color w:val="333333"/>
          <w:kern w:val="0"/>
          <w:sz w:val="28"/>
          <w:szCs w:val="28"/>
        </w:rPr>
      </w:pPr>
      <w:r w:rsidRPr="00917DFA">
        <w:rPr>
          <w:rFonts w:ascii="仿宋_GB2312" w:eastAsia="仿宋_GB2312" w:hAnsi="宋体" w:cs="宋体" w:hint="eastAsia"/>
          <w:color w:val="000000"/>
          <w:kern w:val="0"/>
          <w:sz w:val="28"/>
          <w:szCs w:val="28"/>
        </w:rPr>
        <w:t>鉴于对策研究的时效性要求，希望申报者在成果一经形成后，即通过电子邮件及时上报省社科规划办，随后再通过</w:t>
      </w:r>
      <w:r w:rsidR="00FC3D15">
        <w:rPr>
          <w:rFonts w:ascii="仿宋_GB2312" w:eastAsia="仿宋_GB2312" w:hAnsi="宋体" w:cs="宋体" w:hint="eastAsia"/>
          <w:color w:val="000000"/>
          <w:kern w:val="0"/>
          <w:sz w:val="28"/>
          <w:szCs w:val="28"/>
        </w:rPr>
        <w:t>科研院</w:t>
      </w:r>
      <w:r w:rsidRPr="00917DFA">
        <w:rPr>
          <w:rFonts w:ascii="仿宋_GB2312" w:eastAsia="仿宋_GB2312" w:hAnsi="宋体" w:cs="宋体" w:hint="eastAsia"/>
          <w:color w:val="000000"/>
          <w:kern w:val="0"/>
          <w:sz w:val="28"/>
          <w:szCs w:val="28"/>
        </w:rPr>
        <w:t>上报</w:t>
      </w:r>
      <w:r w:rsidR="00FC3D15">
        <w:rPr>
          <w:rFonts w:ascii="仿宋_GB2312" w:eastAsia="仿宋_GB2312" w:hAnsi="宋体" w:cs="宋体" w:hint="eastAsia"/>
          <w:color w:val="000000"/>
          <w:kern w:val="0"/>
          <w:sz w:val="28"/>
          <w:szCs w:val="28"/>
        </w:rPr>
        <w:t>纸质材料。</w:t>
      </w:r>
    </w:p>
    <w:p w:rsidR="009F496F" w:rsidRPr="00917DFA" w:rsidRDefault="00917DFA" w:rsidP="00917DFA">
      <w:pPr>
        <w:widowControl/>
        <w:adjustRightInd w:val="0"/>
        <w:snapToGrid w:val="0"/>
        <w:spacing w:line="360" w:lineRule="auto"/>
        <w:ind w:firstLineChars="200" w:firstLine="562"/>
        <w:jc w:val="left"/>
        <w:rPr>
          <w:rFonts w:ascii="仿宋_GB2312" w:eastAsia="仿宋_GB2312" w:hAnsi="宋体" w:cs="宋体" w:hint="eastAsia"/>
          <w:color w:val="000000"/>
          <w:kern w:val="0"/>
          <w:sz w:val="28"/>
          <w:szCs w:val="28"/>
        </w:rPr>
      </w:pPr>
      <w:r w:rsidRPr="00917DFA">
        <w:rPr>
          <w:rFonts w:ascii="仿宋_GB2312" w:eastAsia="仿宋_GB2312" w:hAnsi="宋体" w:cs="Helvetica" w:hint="eastAsia"/>
          <w:b/>
          <w:bCs/>
          <w:color w:val="333333"/>
          <w:kern w:val="0"/>
          <w:sz w:val="28"/>
          <w:szCs w:val="28"/>
        </w:rPr>
        <w:t>二、各学院统一报送科研院材料</w:t>
      </w:r>
      <w:r w:rsidR="009F496F" w:rsidRPr="00917DFA">
        <w:rPr>
          <w:rFonts w:ascii="仿宋_GB2312" w:eastAsia="仿宋_GB2312" w:hAnsi="宋体" w:cs="Helvetica" w:hint="eastAsia"/>
          <w:b/>
          <w:bCs/>
          <w:color w:val="333333"/>
          <w:kern w:val="0"/>
          <w:sz w:val="28"/>
          <w:szCs w:val="28"/>
        </w:rPr>
        <w:t xml:space="preserve"> </w:t>
      </w:r>
    </w:p>
    <w:p w:rsidR="009F496F" w:rsidRDefault="009F496F" w:rsidP="00917DFA">
      <w:pPr>
        <w:widowControl/>
        <w:adjustRightInd w:val="0"/>
        <w:snapToGrid w:val="0"/>
        <w:spacing w:line="360" w:lineRule="auto"/>
        <w:ind w:firstLineChars="200" w:firstLine="560"/>
        <w:jc w:val="left"/>
        <w:rPr>
          <w:rFonts w:ascii="仿宋_GB2312" w:eastAsia="仿宋_GB2312" w:hAnsi="宋体" w:cs="宋体" w:hint="eastAsia"/>
          <w:color w:val="000000"/>
          <w:kern w:val="0"/>
          <w:sz w:val="28"/>
          <w:szCs w:val="28"/>
        </w:rPr>
      </w:pPr>
      <w:r w:rsidRPr="00917DFA">
        <w:rPr>
          <w:rFonts w:ascii="仿宋_GB2312" w:eastAsia="仿宋_GB2312" w:hAnsi="宋体" w:cs="宋体" w:hint="eastAsia"/>
          <w:color w:val="000000"/>
          <w:kern w:val="0"/>
          <w:sz w:val="28"/>
          <w:szCs w:val="28"/>
        </w:rPr>
        <w:t>申报者递交成果的形式为决策参阅件(成果要报)，字数一般为3000--5000字，并附课题申报基本信息表</w:t>
      </w:r>
      <w:r w:rsidR="00917DFA" w:rsidRPr="00917DFA">
        <w:rPr>
          <w:rFonts w:ascii="仿宋_GB2312" w:eastAsia="仿宋_GB2312" w:hAnsi="宋体" w:cs="宋体" w:hint="eastAsia"/>
          <w:color w:val="000000"/>
          <w:kern w:val="0"/>
          <w:sz w:val="28"/>
          <w:szCs w:val="28"/>
        </w:rPr>
        <w:t>（纸质申报材料一式三份）及电子申报文档</w:t>
      </w:r>
      <w:r w:rsidR="00FC3D15">
        <w:rPr>
          <w:rFonts w:ascii="仿宋_GB2312" w:eastAsia="仿宋_GB2312" w:hAnsi="宋体" w:cs="宋体" w:hint="eastAsia"/>
          <w:color w:val="000000"/>
          <w:kern w:val="0"/>
          <w:sz w:val="28"/>
          <w:szCs w:val="28"/>
        </w:rPr>
        <w:t>。</w:t>
      </w:r>
    </w:p>
    <w:p w:rsidR="00FC3D15" w:rsidRPr="00FC3D15" w:rsidRDefault="00FC3D15" w:rsidP="00917DFA">
      <w:pPr>
        <w:widowControl/>
        <w:adjustRightInd w:val="0"/>
        <w:snapToGrid w:val="0"/>
        <w:spacing w:line="360" w:lineRule="auto"/>
        <w:ind w:firstLineChars="200" w:firstLine="560"/>
        <w:jc w:val="left"/>
        <w:rPr>
          <w:rFonts w:ascii="仿宋_GB2312" w:eastAsia="仿宋_GB2312" w:hAnsi="宋体" w:cs="宋体" w:hint="eastAsia"/>
          <w:color w:val="000000"/>
          <w:kern w:val="0"/>
          <w:sz w:val="28"/>
          <w:szCs w:val="28"/>
        </w:rPr>
      </w:pPr>
    </w:p>
    <w:p w:rsidR="00FC3D15" w:rsidRPr="00FC3D15" w:rsidRDefault="00FC3D15" w:rsidP="00FC3D15">
      <w:pPr>
        <w:widowControl/>
        <w:spacing w:line="600" w:lineRule="exact"/>
        <w:jc w:val="left"/>
        <w:rPr>
          <w:rFonts w:ascii="仿宋_GB2312" w:eastAsia="仿宋_GB2312" w:hAnsi="宋体" w:cs="宋体"/>
          <w:color w:val="000000"/>
          <w:kern w:val="0"/>
          <w:sz w:val="28"/>
          <w:szCs w:val="28"/>
        </w:rPr>
      </w:pPr>
      <w:r w:rsidRPr="00FC3D15">
        <w:rPr>
          <w:rFonts w:ascii="仿宋_GB2312" w:eastAsia="仿宋_GB2312" w:hAnsi="宋体" w:cs="宋体" w:hint="eastAsia"/>
          <w:color w:val="000000"/>
          <w:kern w:val="0"/>
          <w:sz w:val="28"/>
          <w:szCs w:val="28"/>
        </w:rPr>
        <w:t>联系人：</w:t>
      </w:r>
      <w:r w:rsidRPr="00FC3D15">
        <w:rPr>
          <w:rFonts w:ascii="仿宋_GB2312" w:eastAsia="仿宋_GB2312" w:hAnsi="宋体" w:cs="宋体" w:hint="eastAsia"/>
          <w:color w:val="000000"/>
          <w:kern w:val="0"/>
          <w:sz w:val="28"/>
          <w:szCs w:val="28"/>
        </w:rPr>
        <w:t>许梦倩、</w:t>
      </w:r>
      <w:proofErr w:type="gramStart"/>
      <w:r w:rsidRPr="00FC3D15">
        <w:rPr>
          <w:rFonts w:ascii="仿宋_GB2312" w:eastAsia="仿宋_GB2312" w:hAnsi="宋体" w:cs="宋体" w:hint="eastAsia"/>
          <w:color w:val="000000"/>
          <w:kern w:val="0"/>
          <w:sz w:val="28"/>
          <w:szCs w:val="28"/>
        </w:rPr>
        <w:t>乔元正</w:t>
      </w:r>
      <w:proofErr w:type="gramEnd"/>
    </w:p>
    <w:p w:rsidR="00FC3D15" w:rsidRPr="00FC3D15" w:rsidRDefault="00FC3D15" w:rsidP="00FC3D15">
      <w:pPr>
        <w:widowControl/>
        <w:spacing w:line="600" w:lineRule="exact"/>
        <w:jc w:val="left"/>
        <w:rPr>
          <w:rFonts w:ascii="仿宋_GB2312" w:eastAsia="仿宋_GB2312" w:hAnsi="宋体" w:cs="宋体"/>
          <w:color w:val="000000"/>
          <w:kern w:val="0"/>
          <w:sz w:val="28"/>
          <w:szCs w:val="28"/>
        </w:rPr>
      </w:pPr>
      <w:r w:rsidRPr="00FC3D15">
        <w:rPr>
          <w:rFonts w:ascii="仿宋_GB2312" w:eastAsia="仿宋_GB2312" w:hAnsi="宋体" w:cs="宋体" w:hint="eastAsia"/>
          <w:color w:val="000000"/>
          <w:kern w:val="0"/>
          <w:sz w:val="28"/>
          <w:szCs w:val="28"/>
        </w:rPr>
        <w:t>联系电话：0571-8</w:t>
      </w:r>
      <w:r w:rsidRPr="00FC3D15">
        <w:rPr>
          <w:rFonts w:ascii="仿宋_GB2312" w:eastAsia="仿宋_GB2312" w:hAnsi="宋体" w:cs="宋体" w:hint="eastAsia"/>
          <w:color w:val="000000"/>
          <w:kern w:val="0"/>
          <w:sz w:val="28"/>
          <w:szCs w:val="28"/>
        </w:rPr>
        <w:t>6873867</w:t>
      </w:r>
    </w:p>
    <w:p w:rsidR="00FC3D15" w:rsidRDefault="00FC3D15" w:rsidP="00FC3D15">
      <w:pPr>
        <w:widowControl/>
        <w:spacing w:line="600" w:lineRule="exact"/>
        <w:jc w:val="left"/>
        <w:rPr>
          <w:rFonts w:ascii="仿宋_GB2312" w:eastAsia="仿宋_GB2312" w:hAnsi="宋体" w:cs="宋体" w:hint="eastAsia"/>
          <w:color w:val="000000"/>
          <w:kern w:val="0"/>
          <w:sz w:val="28"/>
          <w:szCs w:val="28"/>
        </w:rPr>
      </w:pPr>
      <w:r w:rsidRPr="00FC3D15">
        <w:rPr>
          <w:rFonts w:ascii="仿宋_GB2312" w:eastAsia="仿宋_GB2312" w:hAnsi="宋体" w:cs="宋体" w:hint="eastAsia"/>
          <w:color w:val="000000"/>
          <w:kern w:val="0"/>
          <w:sz w:val="28"/>
          <w:szCs w:val="28"/>
        </w:rPr>
        <w:t>办公</w:t>
      </w:r>
      <w:r w:rsidRPr="00FC3D15">
        <w:rPr>
          <w:rFonts w:ascii="仿宋_GB2312" w:eastAsia="仿宋_GB2312" w:hAnsi="宋体" w:cs="宋体" w:hint="eastAsia"/>
          <w:color w:val="000000"/>
          <w:kern w:val="0"/>
          <w:sz w:val="28"/>
          <w:szCs w:val="28"/>
        </w:rPr>
        <w:t>地址：</w:t>
      </w:r>
      <w:r w:rsidRPr="00FC3D15">
        <w:rPr>
          <w:rFonts w:ascii="仿宋_GB2312" w:eastAsia="仿宋_GB2312" w:hAnsi="宋体" w:cs="宋体" w:hint="eastAsia"/>
          <w:color w:val="000000"/>
          <w:kern w:val="0"/>
          <w:sz w:val="28"/>
          <w:szCs w:val="28"/>
        </w:rPr>
        <w:t>校行政楼310</w:t>
      </w:r>
    </w:p>
    <w:p w:rsidR="00FC3D15" w:rsidRPr="00FC3D15" w:rsidRDefault="00FC3D15" w:rsidP="00FC3D15">
      <w:pPr>
        <w:widowControl/>
        <w:spacing w:line="600" w:lineRule="exact"/>
        <w:jc w:val="left"/>
        <w:rPr>
          <w:rFonts w:ascii="仿宋_GB2312" w:eastAsia="仿宋_GB2312" w:hAnsi="宋体" w:cs="宋体"/>
          <w:color w:val="000000"/>
          <w:kern w:val="0"/>
          <w:sz w:val="28"/>
          <w:szCs w:val="28"/>
        </w:rPr>
      </w:pPr>
    </w:p>
    <w:p w:rsidR="00FC3D15" w:rsidRPr="00FC3D15" w:rsidRDefault="00FC3D15" w:rsidP="00FC3D15">
      <w:pPr>
        <w:widowControl/>
        <w:spacing w:line="600" w:lineRule="exact"/>
        <w:jc w:val="left"/>
        <w:rPr>
          <w:rFonts w:ascii="仿宋_GB2312" w:eastAsia="仿宋_GB2312" w:hAnsi="宋体" w:cs="宋体"/>
          <w:color w:val="000000"/>
          <w:kern w:val="0"/>
          <w:sz w:val="28"/>
          <w:szCs w:val="28"/>
        </w:rPr>
      </w:pPr>
      <w:r w:rsidRPr="00FC3D15">
        <w:rPr>
          <w:rFonts w:ascii="仿宋_GB2312" w:eastAsia="仿宋_GB2312" w:hAnsi="宋体" w:cs="宋体" w:hint="eastAsia"/>
          <w:color w:val="000000"/>
          <w:kern w:val="0"/>
          <w:sz w:val="28"/>
          <w:szCs w:val="28"/>
        </w:rPr>
        <w:t>附件</w:t>
      </w:r>
      <w:r w:rsidRPr="00FC3D15">
        <w:rPr>
          <w:rFonts w:ascii="仿宋_GB2312" w:eastAsia="仿宋_GB2312" w:hAnsi="宋体" w:cs="宋体" w:hint="eastAsia"/>
          <w:color w:val="000000"/>
          <w:kern w:val="0"/>
          <w:sz w:val="28"/>
          <w:szCs w:val="28"/>
        </w:rPr>
        <w:t>1</w:t>
      </w:r>
      <w:r w:rsidRPr="00FC3D15">
        <w:rPr>
          <w:rFonts w:ascii="仿宋_GB2312" w:eastAsia="仿宋_GB2312" w:hAnsi="宋体" w:cs="宋体" w:hint="eastAsia"/>
          <w:color w:val="000000"/>
          <w:kern w:val="0"/>
          <w:sz w:val="28"/>
          <w:szCs w:val="28"/>
        </w:rPr>
        <w:t>：</w:t>
      </w:r>
      <w:r w:rsidRPr="00FC3D15">
        <w:rPr>
          <w:rFonts w:ascii="仿宋_GB2312" w:eastAsia="仿宋_GB2312" w:hAnsi="宋体" w:cs="宋体" w:hint="eastAsia"/>
          <w:color w:val="000000"/>
          <w:kern w:val="0"/>
          <w:sz w:val="28"/>
          <w:szCs w:val="28"/>
        </w:rPr>
        <w:t> </w:t>
      </w:r>
      <w:r w:rsidRPr="00FC3D15">
        <w:rPr>
          <w:rFonts w:ascii="仿宋_GB2312" w:eastAsia="仿宋_GB2312" w:hAnsi="宋体" w:cs="宋体" w:hint="eastAsia"/>
          <w:color w:val="000000"/>
          <w:kern w:val="0"/>
          <w:sz w:val="28"/>
          <w:szCs w:val="28"/>
        </w:rPr>
        <w:t>关于组织开展</w:t>
      </w:r>
      <w:r w:rsidRPr="00FC3D15">
        <w:rPr>
          <w:rFonts w:ascii="仿宋_GB2312" w:eastAsia="仿宋_GB2312" w:hAnsi="宋体" w:cs="宋体"/>
          <w:color w:val="000000"/>
          <w:kern w:val="0"/>
          <w:sz w:val="28"/>
          <w:szCs w:val="28"/>
        </w:rPr>
        <w:t>201</w:t>
      </w:r>
      <w:r w:rsidRPr="00FC3D15">
        <w:rPr>
          <w:rFonts w:ascii="仿宋_GB2312" w:eastAsia="仿宋_GB2312" w:hAnsi="宋体" w:cs="宋体" w:hint="eastAsia"/>
          <w:color w:val="000000"/>
          <w:kern w:val="0"/>
          <w:sz w:val="28"/>
          <w:szCs w:val="28"/>
        </w:rPr>
        <w:t>7年度浙江省社科规划课题（对策应用类）申报工作的通知</w:t>
      </w:r>
    </w:p>
    <w:p w:rsidR="00FC3D15" w:rsidRPr="00FC3D15" w:rsidRDefault="00FC3D15" w:rsidP="00FC3D15">
      <w:pPr>
        <w:widowControl/>
        <w:spacing w:line="600" w:lineRule="exact"/>
        <w:jc w:val="left"/>
        <w:rPr>
          <w:rFonts w:ascii="仿宋_GB2312" w:eastAsia="仿宋_GB2312" w:hAnsi="宋体" w:cs="宋体"/>
          <w:color w:val="000000"/>
          <w:kern w:val="0"/>
          <w:sz w:val="28"/>
          <w:szCs w:val="28"/>
        </w:rPr>
      </w:pPr>
      <w:r w:rsidRPr="00FC3D15">
        <w:rPr>
          <w:rFonts w:ascii="仿宋_GB2312" w:eastAsia="仿宋_GB2312" w:hAnsi="宋体" w:cs="宋体" w:hint="eastAsia"/>
          <w:color w:val="000000"/>
          <w:kern w:val="0"/>
          <w:sz w:val="28"/>
          <w:szCs w:val="28"/>
        </w:rPr>
        <w:t>附件</w:t>
      </w:r>
      <w:r w:rsidRPr="00FC3D15">
        <w:rPr>
          <w:rFonts w:ascii="仿宋_GB2312" w:eastAsia="仿宋_GB2312" w:hAnsi="宋体" w:cs="宋体" w:hint="eastAsia"/>
          <w:color w:val="000000"/>
          <w:kern w:val="0"/>
          <w:sz w:val="28"/>
          <w:szCs w:val="28"/>
        </w:rPr>
        <w:t>2</w:t>
      </w:r>
      <w:r w:rsidRPr="00FC3D15">
        <w:rPr>
          <w:rFonts w:ascii="仿宋_GB2312" w:eastAsia="仿宋_GB2312" w:hAnsi="宋体" w:cs="宋体" w:hint="eastAsia"/>
          <w:color w:val="000000"/>
          <w:kern w:val="0"/>
          <w:sz w:val="28"/>
          <w:szCs w:val="28"/>
        </w:rPr>
        <w:t>：2017年度浙江省社科规划课题（对策应用类）申报指南</w:t>
      </w:r>
    </w:p>
    <w:p w:rsidR="00FC3D15" w:rsidRPr="00FC3D15" w:rsidRDefault="00FC3D15" w:rsidP="00FC3D15">
      <w:pPr>
        <w:widowControl/>
        <w:spacing w:line="600" w:lineRule="exact"/>
        <w:jc w:val="left"/>
        <w:rPr>
          <w:rFonts w:ascii="仿宋_GB2312" w:eastAsia="仿宋_GB2312" w:hAnsi="宋体" w:cs="宋体"/>
          <w:color w:val="000000"/>
          <w:kern w:val="0"/>
          <w:sz w:val="28"/>
          <w:szCs w:val="28"/>
        </w:rPr>
      </w:pPr>
      <w:r w:rsidRPr="00FC3D15">
        <w:rPr>
          <w:rFonts w:ascii="仿宋_GB2312" w:eastAsia="仿宋_GB2312" w:hAnsi="宋体" w:cs="宋体" w:hint="eastAsia"/>
          <w:color w:val="000000"/>
          <w:kern w:val="0"/>
          <w:sz w:val="28"/>
          <w:szCs w:val="28"/>
        </w:rPr>
        <w:t>附件</w:t>
      </w:r>
      <w:r w:rsidRPr="00FC3D15">
        <w:rPr>
          <w:rFonts w:ascii="仿宋_GB2312" w:eastAsia="仿宋_GB2312" w:hAnsi="宋体" w:cs="宋体" w:hint="eastAsia"/>
          <w:color w:val="000000"/>
          <w:kern w:val="0"/>
          <w:sz w:val="28"/>
          <w:szCs w:val="28"/>
        </w:rPr>
        <w:t>3</w:t>
      </w:r>
      <w:r w:rsidRPr="00FC3D15">
        <w:rPr>
          <w:rFonts w:ascii="仿宋_GB2312" w:eastAsia="仿宋_GB2312" w:hAnsi="宋体" w:cs="宋体" w:hint="eastAsia"/>
          <w:color w:val="000000"/>
          <w:kern w:val="0"/>
          <w:sz w:val="28"/>
          <w:szCs w:val="28"/>
        </w:rPr>
        <w:t>：对策应用类课题申报基本信息表</w:t>
      </w:r>
    </w:p>
    <w:p w:rsidR="00917DFA" w:rsidRPr="00917DFA" w:rsidRDefault="00917DFA" w:rsidP="00917DFA">
      <w:pPr>
        <w:widowControl/>
        <w:adjustRightInd w:val="0"/>
        <w:snapToGrid w:val="0"/>
        <w:spacing w:line="360" w:lineRule="auto"/>
        <w:ind w:firstLineChars="200" w:firstLine="562"/>
        <w:jc w:val="left"/>
        <w:rPr>
          <w:rFonts w:ascii="仿宋_GB2312" w:eastAsia="仿宋_GB2312" w:hAnsi="宋体" w:cs="宋体"/>
          <w:b/>
          <w:color w:val="000000"/>
          <w:kern w:val="0"/>
          <w:sz w:val="28"/>
          <w:szCs w:val="28"/>
        </w:rPr>
      </w:pPr>
    </w:p>
    <w:p w:rsidR="00917DFA" w:rsidRPr="00917DFA" w:rsidRDefault="00917DFA" w:rsidP="00917DFA">
      <w:pPr>
        <w:widowControl/>
        <w:adjustRightInd w:val="0"/>
        <w:snapToGrid w:val="0"/>
        <w:spacing w:line="360" w:lineRule="auto"/>
        <w:ind w:firstLine="480"/>
        <w:jc w:val="right"/>
        <w:rPr>
          <w:rFonts w:ascii="仿宋_GB2312" w:eastAsia="仿宋_GB2312" w:hAnsi="Helvetica" w:cs="Helvetica" w:hint="eastAsia"/>
          <w:color w:val="333333"/>
          <w:kern w:val="0"/>
          <w:sz w:val="22"/>
          <w:szCs w:val="21"/>
        </w:rPr>
      </w:pPr>
      <w:r w:rsidRPr="00917DFA">
        <w:rPr>
          <w:rFonts w:ascii="仿宋_GB2312" w:eastAsia="仿宋_GB2312" w:hAnsi="宋体" w:cs="Helvetica" w:hint="eastAsia"/>
          <w:color w:val="333333"/>
          <w:kern w:val="0"/>
          <w:sz w:val="28"/>
          <w:szCs w:val="24"/>
        </w:rPr>
        <w:lastRenderedPageBreak/>
        <w:t>科研院人文社科处</w:t>
      </w:r>
    </w:p>
    <w:p w:rsidR="00363B3A" w:rsidRPr="00917DFA" w:rsidRDefault="00917DFA" w:rsidP="00917DFA">
      <w:pPr>
        <w:widowControl/>
        <w:adjustRightInd w:val="0"/>
        <w:snapToGrid w:val="0"/>
        <w:spacing w:line="360" w:lineRule="auto"/>
        <w:ind w:firstLine="480"/>
        <w:jc w:val="right"/>
        <w:rPr>
          <w:rFonts w:ascii="仿宋_GB2312" w:eastAsia="仿宋_GB2312" w:hAnsi="宋体" w:cs="Helvetica" w:hint="eastAsia"/>
          <w:color w:val="333333"/>
          <w:kern w:val="0"/>
          <w:sz w:val="28"/>
          <w:szCs w:val="24"/>
        </w:rPr>
      </w:pPr>
      <w:r w:rsidRPr="00917DFA">
        <w:rPr>
          <w:rFonts w:ascii="仿宋_GB2312" w:eastAsia="仿宋_GB2312" w:hAnsi="宋体" w:cs="Helvetica" w:hint="eastAsia"/>
          <w:color w:val="333333"/>
          <w:kern w:val="0"/>
          <w:sz w:val="28"/>
          <w:szCs w:val="24"/>
        </w:rPr>
        <w:t>2017年1月11日</w:t>
      </w:r>
    </w:p>
    <w:p w:rsidR="00917DFA" w:rsidRDefault="00917DFA" w:rsidP="00917DFA">
      <w:pPr>
        <w:widowControl/>
        <w:spacing w:before="100" w:beforeAutospacing="1" w:after="100" w:afterAutospacing="1" w:line="360" w:lineRule="auto"/>
        <w:ind w:firstLine="480"/>
        <w:jc w:val="right"/>
        <w:rPr>
          <w:rFonts w:ascii="仿宋_GB2312" w:eastAsia="仿宋_GB2312" w:hAnsi="宋体" w:cs="Helvetica" w:hint="eastAsia"/>
          <w:color w:val="333333"/>
          <w:kern w:val="0"/>
          <w:sz w:val="24"/>
          <w:szCs w:val="24"/>
        </w:rPr>
      </w:pPr>
    </w:p>
    <w:p w:rsidR="00917DFA" w:rsidRPr="00917DFA" w:rsidRDefault="00917DFA" w:rsidP="00917DFA">
      <w:pPr>
        <w:widowControl/>
        <w:spacing w:before="100" w:beforeAutospacing="1" w:after="100" w:afterAutospacing="1" w:line="360" w:lineRule="auto"/>
        <w:ind w:firstLine="480"/>
        <w:jc w:val="right"/>
        <w:rPr>
          <w:rFonts w:ascii="仿宋_GB2312" w:eastAsia="仿宋_GB2312" w:hAnsi="Helvetica" w:cs="Helvetica" w:hint="eastAsia"/>
          <w:color w:val="333333"/>
          <w:kern w:val="0"/>
          <w:szCs w:val="21"/>
        </w:rPr>
      </w:pPr>
    </w:p>
    <w:p w:rsidR="0082569D" w:rsidRPr="00363B3A" w:rsidRDefault="0082569D" w:rsidP="00363B3A">
      <w:pPr>
        <w:widowControl/>
        <w:spacing w:line="270" w:lineRule="atLeast"/>
        <w:jc w:val="center"/>
        <w:rPr>
          <w:rFonts w:ascii="宋体" w:eastAsia="宋体" w:hAnsi="宋体" w:cs="宋体"/>
          <w:bCs/>
          <w:color w:val="000000"/>
          <w:kern w:val="0"/>
          <w:sz w:val="36"/>
          <w:szCs w:val="36"/>
        </w:rPr>
      </w:pPr>
      <w:r w:rsidRPr="009D0C49">
        <w:rPr>
          <w:rFonts w:ascii="微软雅黑" w:eastAsia="微软雅黑" w:hAnsi="微软雅黑" w:cs="宋体" w:hint="eastAsia"/>
          <w:b/>
          <w:bCs/>
          <w:color w:val="333333"/>
          <w:kern w:val="0"/>
          <w:sz w:val="36"/>
          <w:szCs w:val="36"/>
        </w:rPr>
        <w:t> </w:t>
      </w:r>
      <w:r w:rsidRPr="00363B3A">
        <w:rPr>
          <w:rFonts w:ascii="宋体" w:eastAsia="宋体" w:hAnsi="宋体" w:cs="宋体" w:hint="eastAsia"/>
          <w:bCs/>
          <w:color w:val="000000"/>
          <w:kern w:val="0"/>
          <w:sz w:val="36"/>
          <w:szCs w:val="36"/>
        </w:rPr>
        <w:t>关于组织开展</w:t>
      </w:r>
      <w:r w:rsidRPr="00363B3A">
        <w:rPr>
          <w:rFonts w:ascii="宋体" w:eastAsia="宋体" w:hAnsi="宋体" w:cs="宋体"/>
          <w:bCs/>
          <w:color w:val="000000"/>
          <w:kern w:val="0"/>
          <w:sz w:val="36"/>
          <w:szCs w:val="36"/>
        </w:rPr>
        <w:t>201</w:t>
      </w:r>
      <w:r w:rsidRPr="00363B3A">
        <w:rPr>
          <w:rFonts w:ascii="宋体" w:eastAsia="宋体" w:hAnsi="宋体" w:cs="宋体" w:hint="eastAsia"/>
          <w:bCs/>
          <w:color w:val="000000"/>
          <w:kern w:val="0"/>
          <w:sz w:val="36"/>
          <w:szCs w:val="36"/>
        </w:rPr>
        <w:t>7年度浙江省社科规划课题</w:t>
      </w:r>
    </w:p>
    <w:p w:rsidR="00E14B42" w:rsidRDefault="0082569D" w:rsidP="00363B3A">
      <w:pPr>
        <w:widowControl/>
        <w:spacing w:line="270" w:lineRule="atLeast"/>
        <w:jc w:val="center"/>
        <w:rPr>
          <w:rFonts w:ascii="宋体" w:eastAsia="宋体" w:hAnsi="宋体" w:cs="宋体"/>
          <w:bCs/>
          <w:color w:val="000000"/>
          <w:kern w:val="0"/>
          <w:sz w:val="36"/>
          <w:szCs w:val="36"/>
        </w:rPr>
      </w:pPr>
      <w:r w:rsidRPr="00363B3A">
        <w:rPr>
          <w:rFonts w:ascii="宋体" w:eastAsia="宋体" w:hAnsi="宋体" w:cs="宋体" w:hint="eastAsia"/>
          <w:bCs/>
          <w:color w:val="000000"/>
          <w:kern w:val="0"/>
          <w:sz w:val="36"/>
          <w:szCs w:val="36"/>
        </w:rPr>
        <w:t>（对策应用类）申报工作</w:t>
      </w:r>
      <w:r w:rsidR="00E14B42" w:rsidRPr="00363B3A">
        <w:rPr>
          <w:rFonts w:ascii="宋体" w:eastAsia="宋体" w:hAnsi="宋体" w:cs="宋体" w:hint="eastAsia"/>
          <w:bCs/>
          <w:color w:val="000000"/>
          <w:kern w:val="0"/>
          <w:sz w:val="36"/>
          <w:szCs w:val="36"/>
        </w:rPr>
        <w:t>的通知</w:t>
      </w:r>
    </w:p>
    <w:p w:rsidR="00363B3A" w:rsidRPr="00363B3A" w:rsidRDefault="00363B3A" w:rsidP="00363B3A">
      <w:pPr>
        <w:widowControl/>
        <w:spacing w:line="270" w:lineRule="atLeast"/>
        <w:jc w:val="center"/>
        <w:rPr>
          <w:rFonts w:ascii="宋体" w:eastAsia="宋体" w:hAnsi="宋体" w:cs="宋体"/>
          <w:bCs/>
          <w:color w:val="000000"/>
          <w:kern w:val="0"/>
          <w:sz w:val="36"/>
          <w:szCs w:val="36"/>
        </w:rPr>
      </w:pPr>
    </w:p>
    <w:p w:rsidR="0082569D" w:rsidRPr="00363B3A" w:rsidRDefault="0082569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各有关单位：</w:t>
      </w:r>
    </w:p>
    <w:p w:rsidR="0082569D" w:rsidRPr="00363B3A" w:rsidRDefault="00363B3A" w:rsidP="00363B3A">
      <w:pPr>
        <w:widowControl/>
        <w:spacing w:line="600" w:lineRule="exact"/>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 xml:space="preserve">   </w:t>
      </w:r>
      <w:r w:rsidR="00567CE8">
        <w:rPr>
          <w:rFonts w:ascii="仿宋_GB2312" w:eastAsia="仿宋_GB2312" w:hAnsi="宋体" w:cs="宋体" w:hint="eastAsia"/>
          <w:color w:val="000000"/>
          <w:kern w:val="0"/>
          <w:sz w:val="30"/>
          <w:szCs w:val="30"/>
        </w:rPr>
        <w:t xml:space="preserve"> 为推动</w:t>
      </w:r>
      <w:r w:rsidRPr="00363B3A">
        <w:rPr>
          <w:rFonts w:ascii="仿宋_GB2312" w:eastAsia="仿宋_GB2312" w:hAnsi="宋体" w:cs="宋体" w:hint="eastAsia"/>
          <w:color w:val="000000"/>
          <w:kern w:val="0"/>
          <w:sz w:val="30"/>
          <w:szCs w:val="30"/>
        </w:rPr>
        <w:t>社科研究更好地发挥资政作用，服务省委省政府科学决策，</w:t>
      </w:r>
      <w:r w:rsidR="0082569D" w:rsidRPr="00363B3A">
        <w:rPr>
          <w:rFonts w:ascii="仿宋_GB2312" w:eastAsia="仿宋_GB2312" w:hAnsi="宋体" w:cs="宋体" w:hint="eastAsia"/>
          <w:color w:val="000000"/>
          <w:kern w:val="0"/>
          <w:sz w:val="30"/>
          <w:szCs w:val="30"/>
        </w:rPr>
        <w:t>决定开展</w:t>
      </w:r>
      <w:r w:rsidR="0082569D" w:rsidRPr="00363B3A">
        <w:rPr>
          <w:rFonts w:ascii="仿宋_GB2312" w:eastAsia="仿宋_GB2312" w:hAnsi="宋体" w:cs="宋体"/>
          <w:color w:val="000000"/>
          <w:kern w:val="0"/>
          <w:sz w:val="30"/>
          <w:szCs w:val="30"/>
        </w:rPr>
        <w:t>201</w:t>
      </w:r>
      <w:r w:rsidR="0082569D" w:rsidRPr="00363B3A">
        <w:rPr>
          <w:rFonts w:ascii="仿宋_GB2312" w:eastAsia="仿宋_GB2312" w:hAnsi="宋体" w:cs="宋体" w:hint="eastAsia"/>
          <w:color w:val="000000"/>
          <w:kern w:val="0"/>
          <w:sz w:val="30"/>
          <w:szCs w:val="30"/>
        </w:rPr>
        <w:t>7年度浙江省社科规划课题（对策应用类）申报工作，现将申报有关事项通知如下：</w:t>
      </w:r>
    </w:p>
    <w:p w:rsidR="0082569D" w:rsidRPr="00567CE8" w:rsidRDefault="00363B3A" w:rsidP="00567CE8">
      <w:pPr>
        <w:widowControl/>
        <w:spacing w:line="600" w:lineRule="exact"/>
        <w:ind w:firstLineChars="50" w:firstLine="151"/>
        <w:jc w:val="left"/>
        <w:rPr>
          <w:rFonts w:ascii="仿宋_GB2312" w:eastAsia="仿宋_GB2312" w:hAnsi="宋体" w:cs="宋体"/>
          <w:b/>
          <w:color w:val="000000"/>
          <w:kern w:val="0"/>
          <w:sz w:val="30"/>
          <w:szCs w:val="30"/>
        </w:rPr>
      </w:pPr>
      <w:r w:rsidRPr="00567CE8">
        <w:rPr>
          <w:rFonts w:ascii="仿宋_GB2312" w:eastAsia="仿宋_GB2312" w:hAnsi="宋体" w:cs="宋体" w:hint="eastAsia"/>
          <w:b/>
          <w:color w:val="000000"/>
          <w:kern w:val="0"/>
          <w:sz w:val="30"/>
          <w:szCs w:val="30"/>
        </w:rPr>
        <w:t xml:space="preserve">  </w:t>
      </w:r>
      <w:r w:rsidR="00567CE8">
        <w:rPr>
          <w:rFonts w:ascii="仿宋_GB2312" w:eastAsia="仿宋_GB2312" w:hAnsi="宋体" w:cs="宋体" w:hint="eastAsia"/>
          <w:b/>
          <w:color w:val="000000"/>
          <w:kern w:val="0"/>
          <w:sz w:val="30"/>
          <w:szCs w:val="30"/>
        </w:rPr>
        <w:t xml:space="preserve"> </w:t>
      </w:r>
      <w:r w:rsidR="00567CE8" w:rsidRPr="00567CE8">
        <w:rPr>
          <w:rFonts w:ascii="仿宋_GB2312" w:eastAsia="仿宋_GB2312" w:hAnsi="宋体" w:cs="宋体" w:hint="eastAsia"/>
          <w:b/>
          <w:color w:val="000000"/>
          <w:kern w:val="0"/>
          <w:sz w:val="30"/>
          <w:szCs w:val="30"/>
        </w:rPr>
        <w:t>一、</w:t>
      </w:r>
      <w:r w:rsidR="0082569D" w:rsidRPr="00567CE8">
        <w:rPr>
          <w:rFonts w:ascii="仿宋_GB2312" w:eastAsia="仿宋_GB2312" w:hAnsi="宋体" w:cs="宋体" w:hint="eastAsia"/>
          <w:b/>
          <w:color w:val="000000"/>
          <w:kern w:val="0"/>
          <w:sz w:val="30"/>
          <w:szCs w:val="30"/>
        </w:rPr>
        <w:t>指导思想</w:t>
      </w:r>
    </w:p>
    <w:p w:rsidR="0082569D" w:rsidRPr="00363B3A" w:rsidRDefault="0082569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 </w:t>
      </w:r>
      <w:r w:rsidRPr="00363B3A">
        <w:rPr>
          <w:rFonts w:ascii="仿宋_GB2312" w:eastAsia="仿宋_GB2312" w:hAnsi="宋体" w:cs="宋体" w:hint="eastAsia"/>
          <w:color w:val="000000"/>
          <w:kern w:val="0"/>
          <w:sz w:val="30"/>
          <w:szCs w:val="30"/>
        </w:rPr>
        <w:t xml:space="preserve"> </w:t>
      </w:r>
      <w:r w:rsidR="00567CE8">
        <w:rPr>
          <w:rFonts w:ascii="仿宋_GB2312" w:eastAsia="仿宋_GB2312" w:hAnsi="宋体" w:cs="宋体" w:hint="eastAsia"/>
          <w:color w:val="000000"/>
          <w:kern w:val="0"/>
          <w:sz w:val="30"/>
          <w:szCs w:val="30"/>
        </w:rPr>
        <w:t xml:space="preserve"> </w:t>
      </w:r>
      <w:r w:rsidR="00941627" w:rsidRPr="00363B3A">
        <w:rPr>
          <w:rFonts w:ascii="仿宋_GB2312" w:eastAsia="仿宋_GB2312" w:hAnsi="宋体" w:cs="宋体" w:hint="eastAsia"/>
          <w:color w:val="000000"/>
          <w:kern w:val="0"/>
          <w:sz w:val="30"/>
          <w:szCs w:val="30"/>
        </w:rPr>
        <w:t>全面</w:t>
      </w:r>
      <w:r w:rsidRPr="00363B3A">
        <w:rPr>
          <w:rFonts w:ascii="仿宋_GB2312" w:eastAsia="仿宋_GB2312" w:hAnsi="宋体" w:cs="宋体" w:hint="eastAsia"/>
          <w:color w:val="000000"/>
          <w:kern w:val="0"/>
          <w:sz w:val="30"/>
          <w:szCs w:val="30"/>
        </w:rPr>
        <w:t>贯彻落实党的十八大</w:t>
      </w:r>
      <w:r w:rsidR="00363B3A" w:rsidRPr="00363B3A">
        <w:rPr>
          <w:rFonts w:ascii="仿宋_GB2312" w:eastAsia="仿宋_GB2312" w:hAnsi="宋体" w:cs="宋体" w:hint="eastAsia"/>
          <w:color w:val="000000"/>
          <w:kern w:val="0"/>
          <w:sz w:val="30"/>
          <w:szCs w:val="30"/>
        </w:rPr>
        <w:t>、</w:t>
      </w:r>
      <w:r w:rsidRPr="00363B3A">
        <w:rPr>
          <w:rFonts w:ascii="仿宋_GB2312" w:eastAsia="仿宋_GB2312" w:hAnsi="宋体" w:cs="宋体" w:hint="eastAsia"/>
          <w:color w:val="000000"/>
          <w:kern w:val="0"/>
          <w:sz w:val="30"/>
          <w:szCs w:val="30"/>
        </w:rPr>
        <w:t>十八届三中</w:t>
      </w:r>
      <w:r w:rsidR="00363B3A" w:rsidRPr="00363B3A">
        <w:rPr>
          <w:rFonts w:ascii="仿宋_GB2312" w:eastAsia="仿宋_GB2312" w:hAnsi="宋体" w:cs="宋体" w:hint="eastAsia"/>
          <w:color w:val="000000"/>
          <w:kern w:val="0"/>
          <w:sz w:val="30"/>
          <w:szCs w:val="30"/>
        </w:rPr>
        <w:t>、</w:t>
      </w:r>
      <w:r w:rsidRPr="00363B3A">
        <w:rPr>
          <w:rFonts w:ascii="仿宋_GB2312" w:eastAsia="仿宋_GB2312" w:hAnsi="宋体" w:cs="宋体" w:hint="eastAsia"/>
          <w:color w:val="000000"/>
          <w:kern w:val="0"/>
          <w:sz w:val="30"/>
          <w:szCs w:val="30"/>
        </w:rPr>
        <w:t>四中</w:t>
      </w:r>
      <w:r w:rsidR="00363B3A" w:rsidRPr="00363B3A">
        <w:rPr>
          <w:rFonts w:ascii="仿宋_GB2312" w:eastAsia="仿宋_GB2312" w:hAnsi="宋体" w:cs="宋体" w:hint="eastAsia"/>
          <w:color w:val="000000"/>
          <w:kern w:val="0"/>
          <w:sz w:val="30"/>
          <w:szCs w:val="30"/>
        </w:rPr>
        <w:t>、</w:t>
      </w:r>
      <w:r w:rsidRPr="00363B3A">
        <w:rPr>
          <w:rFonts w:ascii="仿宋_GB2312" w:eastAsia="仿宋_GB2312" w:hAnsi="宋体" w:cs="宋体" w:hint="eastAsia"/>
          <w:color w:val="000000"/>
          <w:kern w:val="0"/>
          <w:sz w:val="30"/>
          <w:szCs w:val="30"/>
        </w:rPr>
        <w:t>五中</w:t>
      </w:r>
      <w:r w:rsidR="00363B3A" w:rsidRPr="00363B3A">
        <w:rPr>
          <w:rFonts w:ascii="仿宋_GB2312" w:eastAsia="仿宋_GB2312" w:hAnsi="宋体" w:cs="宋体" w:hint="eastAsia"/>
          <w:color w:val="000000"/>
          <w:kern w:val="0"/>
          <w:sz w:val="30"/>
          <w:szCs w:val="30"/>
        </w:rPr>
        <w:t>、</w:t>
      </w:r>
      <w:r w:rsidRPr="00363B3A">
        <w:rPr>
          <w:rFonts w:ascii="仿宋_GB2312" w:eastAsia="仿宋_GB2312" w:hAnsi="宋体" w:cs="宋体" w:hint="eastAsia"/>
          <w:color w:val="000000"/>
          <w:kern w:val="0"/>
          <w:sz w:val="30"/>
          <w:szCs w:val="30"/>
        </w:rPr>
        <w:t>六中全会</w:t>
      </w:r>
      <w:r w:rsidR="00941627" w:rsidRPr="00363B3A">
        <w:rPr>
          <w:rFonts w:ascii="仿宋_GB2312" w:eastAsia="仿宋_GB2312" w:hAnsi="宋体" w:cs="宋体" w:hint="eastAsia"/>
          <w:color w:val="000000"/>
          <w:kern w:val="0"/>
          <w:sz w:val="30"/>
          <w:szCs w:val="30"/>
        </w:rPr>
        <w:t>精神，深入贯彻</w:t>
      </w:r>
      <w:r w:rsidRPr="00363B3A">
        <w:rPr>
          <w:rFonts w:ascii="仿宋_GB2312" w:eastAsia="仿宋_GB2312" w:hAnsi="宋体" w:cs="宋体" w:hint="eastAsia"/>
          <w:color w:val="000000"/>
          <w:kern w:val="0"/>
          <w:sz w:val="30"/>
          <w:szCs w:val="30"/>
        </w:rPr>
        <w:t>习近平总书记系列重要讲话精神</w:t>
      </w:r>
      <w:r w:rsidR="00941627" w:rsidRPr="00363B3A">
        <w:rPr>
          <w:rFonts w:ascii="仿宋_GB2312" w:eastAsia="仿宋_GB2312" w:hAnsi="宋体" w:cs="宋体" w:hint="eastAsia"/>
          <w:color w:val="000000"/>
          <w:kern w:val="0"/>
          <w:sz w:val="30"/>
          <w:szCs w:val="30"/>
        </w:rPr>
        <w:t>和治国</w:t>
      </w:r>
      <w:proofErr w:type="gramStart"/>
      <w:r w:rsidR="00941627" w:rsidRPr="00363B3A">
        <w:rPr>
          <w:rFonts w:ascii="仿宋_GB2312" w:eastAsia="仿宋_GB2312" w:hAnsi="宋体" w:cs="宋体" w:hint="eastAsia"/>
          <w:color w:val="000000"/>
          <w:kern w:val="0"/>
          <w:sz w:val="30"/>
          <w:szCs w:val="30"/>
        </w:rPr>
        <w:t>理政新理念</w:t>
      </w:r>
      <w:proofErr w:type="gramEnd"/>
      <w:r w:rsidR="00941627" w:rsidRPr="00363B3A">
        <w:rPr>
          <w:rFonts w:ascii="仿宋_GB2312" w:eastAsia="仿宋_GB2312" w:hAnsi="宋体" w:cs="宋体" w:hint="eastAsia"/>
          <w:color w:val="000000"/>
          <w:kern w:val="0"/>
          <w:sz w:val="30"/>
          <w:szCs w:val="30"/>
        </w:rPr>
        <w:t>新思想新战略</w:t>
      </w:r>
      <w:r w:rsidRPr="00363B3A">
        <w:rPr>
          <w:rFonts w:ascii="仿宋_GB2312" w:eastAsia="仿宋_GB2312" w:hAnsi="宋体" w:cs="宋体" w:hint="eastAsia"/>
          <w:color w:val="000000"/>
          <w:kern w:val="0"/>
          <w:sz w:val="30"/>
          <w:szCs w:val="30"/>
        </w:rPr>
        <w:t>，坚持围绕中心</w:t>
      </w:r>
      <w:r w:rsidR="00363B3A" w:rsidRPr="00363B3A">
        <w:rPr>
          <w:rFonts w:ascii="仿宋_GB2312" w:eastAsia="仿宋_GB2312" w:hAnsi="宋体" w:cs="宋体" w:hint="eastAsia"/>
          <w:color w:val="000000"/>
          <w:kern w:val="0"/>
          <w:sz w:val="30"/>
          <w:szCs w:val="30"/>
        </w:rPr>
        <w:t>、</w:t>
      </w:r>
      <w:r w:rsidRPr="00363B3A">
        <w:rPr>
          <w:rFonts w:ascii="仿宋_GB2312" w:eastAsia="仿宋_GB2312" w:hAnsi="宋体" w:cs="宋体" w:hint="eastAsia"/>
          <w:color w:val="000000"/>
          <w:kern w:val="0"/>
          <w:sz w:val="30"/>
          <w:szCs w:val="30"/>
        </w:rPr>
        <w:t>服务大局，以浙江改革发展中重大实际问题为主攻方向，着力推出具有较高决策参考价值的研究成果，充分发挥思想库和智囊团作用。</w:t>
      </w:r>
    </w:p>
    <w:p w:rsidR="0082569D" w:rsidRPr="00567CE8" w:rsidRDefault="0082569D" w:rsidP="00567CE8">
      <w:pPr>
        <w:widowControl/>
        <w:spacing w:line="600" w:lineRule="exact"/>
        <w:ind w:firstLineChars="199" w:firstLine="599"/>
        <w:jc w:val="left"/>
        <w:rPr>
          <w:rFonts w:ascii="仿宋_GB2312" w:eastAsia="仿宋_GB2312" w:hAnsi="宋体" w:cs="宋体"/>
          <w:b/>
          <w:color w:val="000000"/>
          <w:kern w:val="0"/>
          <w:sz w:val="30"/>
          <w:szCs w:val="30"/>
        </w:rPr>
      </w:pPr>
      <w:r w:rsidRPr="00567CE8">
        <w:rPr>
          <w:rFonts w:ascii="仿宋_GB2312" w:eastAsia="仿宋_GB2312" w:hAnsi="宋体" w:cs="宋体" w:hint="eastAsia"/>
          <w:b/>
          <w:color w:val="000000"/>
          <w:kern w:val="0"/>
          <w:sz w:val="30"/>
          <w:szCs w:val="30"/>
        </w:rPr>
        <w:t>二</w:t>
      </w:r>
      <w:r w:rsidR="00CA40E0">
        <w:rPr>
          <w:rFonts w:ascii="仿宋_GB2312" w:eastAsia="仿宋_GB2312" w:hAnsi="宋体" w:cs="宋体" w:hint="eastAsia"/>
          <w:b/>
          <w:color w:val="000000"/>
          <w:kern w:val="0"/>
          <w:sz w:val="30"/>
          <w:szCs w:val="30"/>
        </w:rPr>
        <w:t>、</w:t>
      </w:r>
      <w:r w:rsidRPr="00567CE8">
        <w:rPr>
          <w:rFonts w:ascii="仿宋_GB2312" w:eastAsia="仿宋_GB2312" w:hAnsi="宋体" w:cs="宋体" w:hint="eastAsia"/>
          <w:b/>
          <w:color w:val="000000"/>
          <w:kern w:val="0"/>
          <w:sz w:val="30"/>
          <w:szCs w:val="30"/>
        </w:rPr>
        <w:t>课题申报</w:t>
      </w:r>
    </w:p>
    <w:p w:rsidR="0082569D" w:rsidRPr="00363B3A" w:rsidRDefault="0082569D" w:rsidP="00567CE8">
      <w:pPr>
        <w:widowControl/>
        <w:spacing w:line="600" w:lineRule="exact"/>
        <w:ind w:firstLineChars="200" w:firstLine="600"/>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1.申报方式</w:t>
      </w:r>
    </w:p>
    <w:p w:rsidR="0082569D" w:rsidRPr="00363B3A" w:rsidRDefault="0082569D" w:rsidP="00567CE8">
      <w:pPr>
        <w:widowControl/>
        <w:spacing w:line="600" w:lineRule="exact"/>
        <w:ind w:firstLineChars="200" w:firstLine="600"/>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2017年度对策应用类课题仍以最终成果形式申报。为增强申报的针对性，根据中央和省委经济工作会议精神及省委省政府各项重大决策部署要求，拟定了2017年</w:t>
      </w:r>
      <w:r w:rsidR="004770FC" w:rsidRPr="00363B3A">
        <w:rPr>
          <w:rFonts w:ascii="仿宋_GB2312" w:eastAsia="仿宋_GB2312" w:hAnsi="宋体" w:cs="宋体" w:hint="eastAsia"/>
          <w:color w:val="000000"/>
          <w:kern w:val="0"/>
          <w:sz w:val="30"/>
          <w:szCs w:val="30"/>
        </w:rPr>
        <w:t>度浙江省哲学社会科学</w:t>
      </w:r>
      <w:r w:rsidR="004770FC" w:rsidRPr="00363B3A">
        <w:rPr>
          <w:rFonts w:ascii="仿宋_GB2312" w:eastAsia="仿宋_GB2312" w:hAnsi="宋体" w:cs="宋体" w:hint="eastAsia"/>
          <w:color w:val="000000"/>
          <w:kern w:val="0"/>
          <w:sz w:val="30"/>
          <w:szCs w:val="30"/>
        </w:rPr>
        <w:lastRenderedPageBreak/>
        <w:t>规划课题（对策应用类）申报指南（见附件1</w:t>
      </w:r>
      <w:r w:rsidRPr="00363B3A">
        <w:rPr>
          <w:rFonts w:ascii="仿宋_GB2312" w:eastAsia="仿宋_GB2312" w:hAnsi="宋体" w:cs="宋体" w:hint="eastAsia"/>
          <w:color w:val="000000"/>
          <w:kern w:val="0"/>
          <w:sz w:val="30"/>
          <w:szCs w:val="30"/>
        </w:rPr>
        <w:t>）。申报者可据此确定申报选题，细化具体内容，选择不同的侧重点进行申报。申报文字要求平实</w:t>
      </w:r>
      <w:r w:rsidR="00363B3A" w:rsidRPr="00363B3A">
        <w:rPr>
          <w:rFonts w:ascii="仿宋_GB2312" w:eastAsia="仿宋_GB2312" w:hAnsi="宋体" w:cs="宋体" w:hint="eastAsia"/>
          <w:color w:val="000000"/>
          <w:kern w:val="0"/>
          <w:sz w:val="30"/>
          <w:szCs w:val="30"/>
        </w:rPr>
        <w:t>、</w:t>
      </w:r>
      <w:proofErr w:type="gramStart"/>
      <w:r w:rsidRPr="00363B3A">
        <w:rPr>
          <w:rFonts w:ascii="仿宋_GB2312" w:eastAsia="仿宋_GB2312" w:hAnsi="宋体" w:cs="宋体" w:hint="eastAsia"/>
          <w:color w:val="000000"/>
          <w:kern w:val="0"/>
          <w:sz w:val="30"/>
          <w:szCs w:val="30"/>
        </w:rPr>
        <w:t>简炼</w:t>
      </w:r>
      <w:proofErr w:type="gramEnd"/>
      <w:r w:rsidR="00363B3A" w:rsidRPr="00363B3A">
        <w:rPr>
          <w:rFonts w:ascii="仿宋_GB2312" w:eastAsia="仿宋_GB2312" w:hAnsi="宋体" w:cs="宋体" w:hint="eastAsia"/>
          <w:color w:val="000000"/>
          <w:kern w:val="0"/>
          <w:sz w:val="30"/>
          <w:szCs w:val="30"/>
        </w:rPr>
        <w:t>、</w:t>
      </w:r>
      <w:r w:rsidRPr="00363B3A">
        <w:rPr>
          <w:rFonts w:ascii="仿宋_GB2312" w:eastAsia="仿宋_GB2312" w:hAnsi="宋体" w:cs="宋体" w:hint="eastAsia"/>
          <w:color w:val="000000"/>
          <w:kern w:val="0"/>
          <w:sz w:val="30"/>
          <w:szCs w:val="30"/>
        </w:rPr>
        <w:t>准确。申报者递交成果的形式为决策参阅件(成果要报)，字数一般为3000--5000</w:t>
      </w:r>
      <w:r w:rsidR="00567517" w:rsidRPr="00363B3A">
        <w:rPr>
          <w:rFonts w:ascii="仿宋_GB2312" w:eastAsia="仿宋_GB2312" w:hAnsi="宋体" w:cs="宋体" w:hint="eastAsia"/>
          <w:color w:val="000000"/>
          <w:kern w:val="0"/>
          <w:sz w:val="30"/>
          <w:szCs w:val="30"/>
        </w:rPr>
        <w:t>字，并附课题申报</w:t>
      </w:r>
      <w:r w:rsidR="004770FC" w:rsidRPr="00363B3A">
        <w:rPr>
          <w:rFonts w:ascii="仿宋_GB2312" w:eastAsia="仿宋_GB2312" w:hAnsi="宋体" w:cs="宋体" w:hint="eastAsia"/>
          <w:color w:val="000000"/>
          <w:kern w:val="0"/>
          <w:sz w:val="30"/>
          <w:szCs w:val="30"/>
        </w:rPr>
        <w:t>基本信息表（见附件2</w:t>
      </w:r>
      <w:r w:rsidRPr="00363B3A">
        <w:rPr>
          <w:rFonts w:ascii="仿宋_GB2312" w:eastAsia="仿宋_GB2312" w:hAnsi="宋体" w:cs="宋体" w:hint="eastAsia"/>
          <w:color w:val="000000"/>
          <w:kern w:val="0"/>
          <w:sz w:val="30"/>
          <w:szCs w:val="30"/>
        </w:rPr>
        <w:t>）。鉴于对策研究的时效性要求，希望申报者在成果一经形成后，即通过电子邮件及时上报省社科规划办，随后再将纸质申报材料（一式三份）及电子申报文档通过申报者所在单位科研管理部门上报。</w:t>
      </w:r>
    </w:p>
    <w:p w:rsidR="0082569D" w:rsidRPr="00363B3A" w:rsidRDefault="0082569D" w:rsidP="00567CE8">
      <w:pPr>
        <w:widowControl/>
        <w:spacing w:line="600" w:lineRule="exact"/>
        <w:ind w:firstLineChars="200" w:firstLine="600"/>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2</w:t>
      </w:r>
      <w:r w:rsidR="004770FC" w:rsidRPr="00363B3A">
        <w:rPr>
          <w:rFonts w:ascii="仿宋_GB2312" w:eastAsia="仿宋_GB2312" w:hAnsi="宋体" w:cs="宋体" w:hint="eastAsia"/>
          <w:color w:val="000000"/>
          <w:kern w:val="0"/>
          <w:sz w:val="30"/>
          <w:szCs w:val="30"/>
        </w:rPr>
        <w:t>．</w:t>
      </w:r>
      <w:r w:rsidRPr="00363B3A">
        <w:rPr>
          <w:rFonts w:ascii="仿宋_GB2312" w:eastAsia="仿宋_GB2312" w:hAnsi="宋体" w:cs="宋体" w:hint="eastAsia"/>
          <w:color w:val="000000"/>
          <w:kern w:val="0"/>
          <w:sz w:val="30"/>
          <w:szCs w:val="30"/>
        </w:rPr>
        <w:t>立项方式</w:t>
      </w:r>
    </w:p>
    <w:p w:rsidR="0082569D" w:rsidRPr="00363B3A" w:rsidRDefault="0082569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申报课题</w:t>
      </w:r>
      <w:r w:rsidR="004770FC" w:rsidRPr="00363B3A">
        <w:rPr>
          <w:rFonts w:ascii="仿宋_GB2312" w:eastAsia="仿宋_GB2312" w:hAnsi="宋体" w:cs="宋体" w:hint="eastAsia"/>
          <w:color w:val="000000"/>
          <w:kern w:val="0"/>
          <w:sz w:val="30"/>
          <w:szCs w:val="30"/>
        </w:rPr>
        <w:t>的成果如入编省社科联《浙江社科要报》并获省委省政府领导批示，即</w:t>
      </w:r>
      <w:r w:rsidRPr="00363B3A">
        <w:rPr>
          <w:rFonts w:ascii="仿宋_GB2312" w:eastAsia="仿宋_GB2312" w:hAnsi="宋体" w:cs="宋体" w:hint="eastAsia"/>
          <w:color w:val="000000"/>
          <w:kern w:val="0"/>
          <w:sz w:val="30"/>
          <w:szCs w:val="30"/>
        </w:rPr>
        <w:t>立项</w:t>
      </w:r>
      <w:r w:rsidR="004770FC" w:rsidRPr="00363B3A">
        <w:rPr>
          <w:rFonts w:ascii="仿宋_GB2312" w:eastAsia="仿宋_GB2312" w:hAnsi="宋体" w:cs="宋体" w:hint="eastAsia"/>
          <w:color w:val="000000"/>
          <w:kern w:val="0"/>
          <w:sz w:val="30"/>
          <w:szCs w:val="30"/>
        </w:rPr>
        <w:t>为省</w:t>
      </w:r>
      <w:r w:rsidR="00D07BE7" w:rsidRPr="00363B3A">
        <w:rPr>
          <w:rFonts w:ascii="仿宋_GB2312" w:eastAsia="仿宋_GB2312" w:hAnsi="宋体" w:cs="宋体" w:hint="eastAsia"/>
          <w:color w:val="000000"/>
          <w:kern w:val="0"/>
          <w:sz w:val="30"/>
          <w:szCs w:val="30"/>
        </w:rPr>
        <w:t>社科</w:t>
      </w:r>
      <w:r w:rsidR="004770FC" w:rsidRPr="00363B3A">
        <w:rPr>
          <w:rFonts w:ascii="仿宋_GB2312" w:eastAsia="仿宋_GB2312" w:hAnsi="宋体" w:cs="宋体" w:hint="eastAsia"/>
          <w:color w:val="000000"/>
          <w:kern w:val="0"/>
          <w:sz w:val="30"/>
          <w:szCs w:val="30"/>
        </w:rPr>
        <w:t>规划对策类课题。其余申报成果经省社科规划学科组专家评审，</w:t>
      </w:r>
      <w:r w:rsidRPr="00363B3A">
        <w:rPr>
          <w:rFonts w:ascii="仿宋_GB2312" w:eastAsia="仿宋_GB2312" w:hAnsi="宋体" w:cs="宋体" w:hint="eastAsia"/>
          <w:color w:val="000000"/>
          <w:kern w:val="0"/>
          <w:sz w:val="30"/>
          <w:szCs w:val="30"/>
        </w:rPr>
        <w:t>先确定</w:t>
      </w:r>
      <w:r w:rsidR="004770FC" w:rsidRPr="00363B3A">
        <w:rPr>
          <w:rFonts w:ascii="仿宋_GB2312" w:eastAsia="仿宋_GB2312" w:hAnsi="宋体" w:cs="宋体" w:hint="eastAsia"/>
          <w:color w:val="000000"/>
          <w:kern w:val="0"/>
          <w:sz w:val="30"/>
          <w:szCs w:val="30"/>
        </w:rPr>
        <w:t>为预立项课题，经修改完善被《浙江社科要报》采用，再</w:t>
      </w:r>
      <w:r w:rsidRPr="00363B3A">
        <w:rPr>
          <w:rFonts w:ascii="仿宋_GB2312" w:eastAsia="仿宋_GB2312" w:hAnsi="宋体" w:cs="宋体" w:hint="eastAsia"/>
          <w:color w:val="000000"/>
          <w:kern w:val="0"/>
          <w:sz w:val="30"/>
          <w:szCs w:val="30"/>
        </w:rPr>
        <w:t>正式立项</w:t>
      </w:r>
      <w:r w:rsidR="004770FC" w:rsidRPr="00363B3A">
        <w:rPr>
          <w:rFonts w:ascii="仿宋_GB2312" w:eastAsia="仿宋_GB2312" w:hAnsi="宋体" w:cs="宋体" w:hint="eastAsia"/>
          <w:color w:val="000000"/>
          <w:kern w:val="0"/>
          <w:sz w:val="30"/>
          <w:szCs w:val="30"/>
        </w:rPr>
        <w:t>为省</w:t>
      </w:r>
      <w:r w:rsidR="00D07BE7" w:rsidRPr="00363B3A">
        <w:rPr>
          <w:rFonts w:ascii="仿宋_GB2312" w:eastAsia="仿宋_GB2312" w:hAnsi="宋体" w:cs="宋体" w:hint="eastAsia"/>
          <w:color w:val="000000"/>
          <w:kern w:val="0"/>
          <w:sz w:val="30"/>
          <w:szCs w:val="30"/>
        </w:rPr>
        <w:t>社科</w:t>
      </w:r>
      <w:r w:rsidR="004770FC" w:rsidRPr="00363B3A">
        <w:rPr>
          <w:rFonts w:ascii="仿宋_GB2312" w:eastAsia="仿宋_GB2312" w:hAnsi="宋体" w:cs="宋体" w:hint="eastAsia"/>
          <w:color w:val="000000"/>
          <w:kern w:val="0"/>
          <w:sz w:val="30"/>
          <w:szCs w:val="30"/>
        </w:rPr>
        <w:t>规划对策类课题</w:t>
      </w:r>
      <w:r w:rsidRPr="00363B3A">
        <w:rPr>
          <w:rFonts w:ascii="仿宋_GB2312" w:eastAsia="仿宋_GB2312" w:hAnsi="宋体" w:cs="宋体" w:hint="eastAsia"/>
          <w:color w:val="000000"/>
          <w:kern w:val="0"/>
          <w:sz w:val="30"/>
          <w:szCs w:val="30"/>
        </w:rPr>
        <w:t>。</w:t>
      </w:r>
    </w:p>
    <w:p w:rsidR="0082569D" w:rsidRPr="00363B3A" w:rsidRDefault="004770FC"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本通知所列指南的研究成果第一批</w:t>
      </w:r>
      <w:r w:rsidR="0082569D" w:rsidRPr="00363B3A">
        <w:rPr>
          <w:rFonts w:ascii="仿宋_GB2312" w:eastAsia="仿宋_GB2312" w:hAnsi="宋体" w:cs="宋体" w:hint="eastAsia"/>
          <w:color w:val="000000"/>
          <w:kern w:val="0"/>
          <w:sz w:val="30"/>
          <w:szCs w:val="30"/>
        </w:rPr>
        <w:t>申报截止时间为2017年3</w:t>
      </w:r>
      <w:r w:rsidRPr="00363B3A">
        <w:rPr>
          <w:rFonts w:ascii="仿宋_GB2312" w:eastAsia="仿宋_GB2312" w:hAnsi="宋体" w:cs="宋体" w:hint="eastAsia"/>
          <w:color w:val="000000"/>
          <w:kern w:val="0"/>
          <w:sz w:val="30"/>
          <w:szCs w:val="30"/>
        </w:rPr>
        <w:t>月20日，第二批</w:t>
      </w:r>
      <w:r w:rsidR="00020EC5" w:rsidRPr="00363B3A">
        <w:rPr>
          <w:rFonts w:ascii="仿宋_GB2312" w:eastAsia="仿宋_GB2312" w:hAnsi="宋体" w:cs="宋体" w:hint="eastAsia"/>
          <w:color w:val="000000"/>
          <w:kern w:val="0"/>
          <w:sz w:val="30"/>
          <w:szCs w:val="30"/>
        </w:rPr>
        <w:t>申报</w:t>
      </w:r>
      <w:r w:rsidRPr="00363B3A">
        <w:rPr>
          <w:rFonts w:ascii="仿宋_GB2312" w:eastAsia="仿宋_GB2312" w:hAnsi="宋体" w:cs="宋体" w:hint="eastAsia"/>
          <w:color w:val="000000"/>
          <w:kern w:val="0"/>
          <w:sz w:val="30"/>
          <w:szCs w:val="30"/>
        </w:rPr>
        <w:t>截止时间为2017年5月底。下半年将根据需要继续动态发布对策应用研究课题指南，并</w:t>
      </w:r>
      <w:r w:rsidR="0082569D" w:rsidRPr="00363B3A">
        <w:rPr>
          <w:rFonts w:ascii="仿宋_GB2312" w:eastAsia="仿宋_GB2312" w:hAnsi="宋体" w:cs="宋体" w:hint="eastAsia"/>
          <w:color w:val="000000"/>
          <w:kern w:val="0"/>
          <w:sz w:val="30"/>
          <w:szCs w:val="30"/>
        </w:rPr>
        <w:t>受理申报。</w:t>
      </w:r>
    </w:p>
    <w:p w:rsidR="0082569D" w:rsidRPr="00363B3A" w:rsidRDefault="0082569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在</w:t>
      </w:r>
      <w:proofErr w:type="gramStart"/>
      <w:r w:rsidRPr="00363B3A">
        <w:rPr>
          <w:rFonts w:ascii="仿宋_GB2312" w:eastAsia="仿宋_GB2312" w:hAnsi="宋体" w:cs="宋体" w:hint="eastAsia"/>
          <w:color w:val="000000"/>
          <w:kern w:val="0"/>
          <w:sz w:val="30"/>
          <w:szCs w:val="30"/>
        </w:rPr>
        <w:t>研</w:t>
      </w:r>
      <w:proofErr w:type="gramEnd"/>
      <w:r w:rsidRPr="00363B3A">
        <w:rPr>
          <w:rFonts w:ascii="仿宋_GB2312" w:eastAsia="仿宋_GB2312" w:hAnsi="宋体" w:cs="宋体" w:hint="eastAsia"/>
          <w:color w:val="000000"/>
          <w:kern w:val="0"/>
          <w:sz w:val="30"/>
          <w:szCs w:val="30"/>
        </w:rPr>
        <w:t>省部级（含）以上课题阶段性成果和最终成果不能申报省社科规划对策类课题，但其中具有对策应用价值的</w:t>
      </w:r>
      <w:r w:rsidR="004770FC" w:rsidRPr="00363B3A">
        <w:rPr>
          <w:rFonts w:ascii="仿宋_GB2312" w:eastAsia="仿宋_GB2312" w:hAnsi="宋体" w:cs="宋体" w:hint="eastAsia"/>
          <w:color w:val="000000"/>
          <w:kern w:val="0"/>
          <w:sz w:val="30"/>
          <w:szCs w:val="30"/>
        </w:rPr>
        <w:t>阶段性成果</w:t>
      </w:r>
      <w:r w:rsidRPr="00363B3A">
        <w:rPr>
          <w:rFonts w:ascii="仿宋_GB2312" w:eastAsia="仿宋_GB2312" w:hAnsi="宋体" w:cs="宋体" w:hint="eastAsia"/>
          <w:color w:val="000000"/>
          <w:kern w:val="0"/>
          <w:sz w:val="30"/>
          <w:szCs w:val="30"/>
        </w:rPr>
        <w:t>也可及时以要报形式上报，入编《浙江社科要报》后，作为结题的重要参考。</w:t>
      </w:r>
    </w:p>
    <w:p w:rsidR="0082569D" w:rsidRPr="00567CE8" w:rsidRDefault="004770FC" w:rsidP="00567CE8">
      <w:pPr>
        <w:widowControl/>
        <w:spacing w:line="600" w:lineRule="exact"/>
        <w:ind w:firstLineChars="150" w:firstLine="452"/>
        <w:jc w:val="left"/>
        <w:rPr>
          <w:rFonts w:ascii="仿宋_GB2312" w:eastAsia="仿宋_GB2312" w:hAnsi="宋体" w:cs="宋体"/>
          <w:b/>
          <w:color w:val="000000"/>
          <w:kern w:val="0"/>
          <w:sz w:val="30"/>
          <w:szCs w:val="30"/>
        </w:rPr>
      </w:pPr>
      <w:r w:rsidRPr="00567CE8">
        <w:rPr>
          <w:rFonts w:ascii="仿宋_GB2312" w:eastAsia="仿宋_GB2312" w:hAnsi="宋体" w:cs="宋体" w:hint="eastAsia"/>
          <w:b/>
          <w:color w:val="000000"/>
          <w:kern w:val="0"/>
          <w:sz w:val="30"/>
          <w:szCs w:val="30"/>
        </w:rPr>
        <w:t>三</w:t>
      </w:r>
      <w:r w:rsidR="00CA40E0">
        <w:rPr>
          <w:rFonts w:ascii="仿宋_GB2312" w:eastAsia="仿宋_GB2312" w:hAnsi="宋体" w:cs="宋体" w:hint="eastAsia"/>
          <w:b/>
          <w:color w:val="000000"/>
          <w:kern w:val="0"/>
          <w:sz w:val="30"/>
          <w:szCs w:val="30"/>
        </w:rPr>
        <w:t>、</w:t>
      </w:r>
      <w:r w:rsidR="0082569D" w:rsidRPr="00567CE8">
        <w:rPr>
          <w:rFonts w:ascii="仿宋_GB2312" w:eastAsia="仿宋_GB2312" w:hAnsi="宋体" w:cs="宋体" w:hint="eastAsia"/>
          <w:b/>
          <w:color w:val="000000"/>
          <w:kern w:val="0"/>
          <w:sz w:val="30"/>
          <w:szCs w:val="30"/>
        </w:rPr>
        <w:t>有关事项</w:t>
      </w:r>
    </w:p>
    <w:p w:rsidR="0082569D" w:rsidRPr="00363B3A" w:rsidRDefault="00567CE8" w:rsidP="00363B3A">
      <w:pPr>
        <w:widowControl/>
        <w:spacing w:line="600" w:lineRule="exact"/>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  </w:t>
      </w:r>
      <w:r w:rsidR="0082569D" w:rsidRPr="00363B3A">
        <w:rPr>
          <w:rFonts w:ascii="仿宋_GB2312" w:eastAsia="仿宋_GB2312" w:hAnsi="宋体" w:cs="宋体" w:hint="eastAsia"/>
          <w:color w:val="000000"/>
          <w:kern w:val="0"/>
          <w:sz w:val="30"/>
          <w:szCs w:val="30"/>
        </w:rPr>
        <w:t xml:space="preserve"> </w:t>
      </w:r>
      <w:r w:rsidR="0082569D" w:rsidRPr="00363B3A">
        <w:rPr>
          <w:rFonts w:ascii="仿宋_GB2312" w:eastAsia="仿宋_GB2312" w:hAnsi="宋体" w:cs="宋体"/>
          <w:color w:val="000000"/>
          <w:kern w:val="0"/>
          <w:sz w:val="30"/>
          <w:szCs w:val="30"/>
        </w:rPr>
        <w:t>1</w:t>
      </w:r>
      <w:r w:rsidR="00AA702D" w:rsidRPr="00363B3A">
        <w:rPr>
          <w:rFonts w:ascii="仿宋_GB2312" w:eastAsia="仿宋_GB2312" w:hAnsi="宋体" w:cs="宋体" w:hint="eastAsia"/>
          <w:color w:val="000000"/>
          <w:kern w:val="0"/>
          <w:sz w:val="30"/>
          <w:szCs w:val="30"/>
        </w:rPr>
        <w:t>．</w:t>
      </w:r>
      <w:r w:rsidR="0082569D" w:rsidRPr="00363B3A">
        <w:rPr>
          <w:rFonts w:ascii="仿宋_GB2312" w:eastAsia="仿宋_GB2312" w:hAnsi="宋体" w:cs="宋体" w:hint="eastAsia"/>
          <w:color w:val="000000"/>
          <w:kern w:val="0"/>
          <w:sz w:val="30"/>
          <w:szCs w:val="30"/>
        </w:rPr>
        <w:t>每项课题资助经费2万元，课题经费使用按省社会科学规划课题经费管理办法列支。</w:t>
      </w:r>
    </w:p>
    <w:p w:rsidR="0082569D" w:rsidRPr="00363B3A" w:rsidRDefault="0082569D" w:rsidP="00567CE8">
      <w:pPr>
        <w:widowControl/>
        <w:spacing w:line="600" w:lineRule="exact"/>
        <w:ind w:firstLineChars="250" w:firstLine="750"/>
        <w:jc w:val="left"/>
        <w:rPr>
          <w:rFonts w:ascii="仿宋_GB2312" w:eastAsia="仿宋_GB2312" w:hAnsi="宋体" w:cs="宋体"/>
          <w:color w:val="000000"/>
          <w:kern w:val="0"/>
          <w:sz w:val="30"/>
          <w:szCs w:val="30"/>
        </w:rPr>
      </w:pPr>
      <w:r w:rsidRPr="00363B3A">
        <w:rPr>
          <w:rFonts w:ascii="仿宋_GB2312" w:eastAsia="仿宋_GB2312" w:hAnsi="宋体" w:cs="宋体"/>
          <w:color w:val="000000"/>
          <w:kern w:val="0"/>
          <w:sz w:val="30"/>
          <w:szCs w:val="30"/>
        </w:rPr>
        <w:lastRenderedPageBreak/>
        <w:t>2</w:t>
      </w:r>
      <w:r w:rsidR="00AA702D" w:rsidRPr="00363B3A">
        <w:rPr>
          <w:rFonts w:ascii="仿宋_GB2312" w:eastAsia="仿宋_GB2312" w:hAnsi="宋体" w:cs="宋体" w:hint="eastAsia"/>
          <w:color w:val="000000"/>
          <w:kern w:val="0"/>
          <w:sz w:val="30"/>
          <w:szCs w:val="30"/>
        </w:rPr>
        <w:t>．</w:t>
      </w:r>
      <w:r w:rsidRPr="00363B3A">
        <w:rPr>
          <w:rFonts w:ascii="仿宋_GB2312" w:eastAsia="仿宋_GB2312" w:hAnsi="宋体" w:cs="宋体" w:hint="eastAsia"/>
          <w:color w:val="000000"/>
          <w:kern w:val="0"/>
          <w:sz w:val="30"/>
          <w:szCs w:val="30"/>
        </w:rPr>
        <w:t>课题成果必须通过省社科联报送省领导，课题组不得通过其他途径上报。</w:t>
      </w:r>
    </w:p>
    <w:p w:rsidR="0082569D" w:rsidRPr="00363B3A" w:rsidRDefault="0082569D" w:rsidP="00567CE8">
      <w:pPr>
        <w:widowControl/>
        <w:spacing w:line="600" w:lineRule="exact"/>
        <w:ind w:firstLineChars="250" w:firstLine="750"/>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3</w:t>
      </w:r>
      <w:r w:rsidR="00AA702D" w:rsidRPr="00363B3A">
        <w:rPr>
          <w:rFonts w:ascii="仿宋_GB2312" w:eastAsia="仿宋_GB2312" w:hAnsi="宋体" w:cs="宋体" w:hint="eastAsia"/>
          <w:color w:val="000000"/>
          <w:kern w:val="0"/>
          <w:sz w:val="30"/>
          <w:szCs w:val="30"/>
        </w:rPr>
        <w:t>．</w:t>
      </w:r>
      <w:r w:rsidRPr="00363B3A">
        <w:rPr>
          <w:rFonts w:ascii="仿宋_GB2312" w:eastAsia="仿宋_GB2312" w:hAnsi="宋体" w:cs="宋体" w:hint="eastAsia"/>
          <w:color w:val="000000"/>
          <w:kern w:val="0"/>
          <w:sz w:val="30"/>
          <w:szCs w:val="30"/>
        </w:rPr>
        <w:t>对策应用类课题每人每年原则上限立一项。</w:t>
      </w:r>
    </w:p>
    <w:p w:rsidR="0082569D" w:rsidRPr="00363B3A" w:rsidRDefault="0082569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 </w:t>
      </w:r>
    </w:p>
    <w:p w:rsidR="0082569D" w:rsidRPr="00363B3A" w:rsidRDefault="0082569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 </w:t>
      </w:r>
    </w:p>
    <w:p w:rsidR="0082569D" w:rsidRPr="00363B3A" w:rsidRDefault="0082569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网</w:t>
      </w:r>
      <w:r w:rsidRPr="00363B3A">
        <w:rPr>
          <w:rFonts w:ascii="仿宋_GB2312" w:eastAsia="仿宋_GB2312" w:hAnsi="宋体" w:cs="宋体" w:hint="eastAsia"/>
          <w:color w:val="000000"/>
          <w:kern w:val="0"/>
          <w:sz w:val="30"/>
          <w:szCs w:val="30"/>
        </w:rPr>
        <w:t> </w:t>
      </w:r>
      <w:r w:rsidRPr="00363B3A">
        <w:rPr>
          <w:rFonts w:ascii="仿宋_GB2312" w:eastAsia="仿宋_GB2312" w:hAnsi="宋体" w:cs="宋体" w:hint="eastAsia"/>
          <w:color w:val="000000"/>
          <w:kern w:val="0"/>
          <w:sz w:val="30"/>
          <w:szCs w:val="30"/>
        </w:rPr>
        <w:t xml:space="preserve"> 址：http//:www.zjskw.gov.cn</w:t>
      </w:r>
    </w:p>
    <w:p w:rsidR="0082569D" w:rsidRPr="00363B3A" w:rsidRDefault="0082569D" w:rsidP="00363B3A">
      <w:pPr>
        <w:widowControl/>
        <w:spacing w:line="600" w:lineRule="exact"/>
        <w:jc w:val="left"/>
        <w:rPr>
          <w:rFonts w:ascii="仿宋_GB2312" w:eastAsia="仿宋_GB2312" w:hAnsi="宋体" w:cs="宋体"/>
          <w:color w:val="000000"/>
          <w:kern w:val="0"/>
          <w:sz w:val="30"/>
          <w:szCs w:val="30"/>
        </w:rPr>
      </w:pPr>
      <w:proofErr w:type="spellStart"/>
      <w:r w:rsidRPr="00363B3A">
        <w:rPr>
          <w:rFonts w:ascii="仿宋_GB2312" w:eastAsia="仿宋_GB2312" w:hAnsi="宋体" w:cs="宋体" w:hint="eastAsia"/>
          <w:color w:val="000000"/>
          <w:kern w:val="0"/>
          <w:sz w:val="30"/>
          <w:szCs w:val="30"/>
        </w:rPr>
        <w:t>E-mail:</w:t>
      </w:r>
      <w:hyperlink r:id="rId8" w:history="1">
        <w:r w:rsidRPr="00363B3A">
          <w:rPr>
            <w:rFonts w:ascii="仿宋_GB2312" w:eastAsia="仿宋_GB2312" w:hAnsi="宋体" w:cs="宋体" w:hint="eastAsia"/>
            <w:color w:val="000000"/>
            <w:kern w:val="0"/>
            <w:sz w:val="30"/>
            <w:szCs w:val="30"/>
          </w:rPr>
          <w:t>zjssklghb</w:t>
        </w:r>
        <w:proofErr w:type="spellEnd"/>
        <w:r w:rsidRPr="00363B3A">
          <w:rPr>
            <w:rFonts w:ascii="仿宋_GB2312" w:eastAsia="仿宋_GB2312" w:hAnsi="宋体" w:cs="宋体" w:hint="eastAsia"/>
            <w:color w:val="000000"/>
            <w:kern w:val="0"/>
            <w:sz w:val="30"/>
            <w:szCs w:val="30"/>
          </w:rPr>
          <w:t>＠vip.163</w:t>
        </w:r>
        <w:proofErr w:type="gramStart"/>
        <w:r w:rsidRPr="00363B3A">
          <w:rPr>
            <w:rFonts w:ascii="仿宋_GB2312" w:eastAsia="仿宋_GB2312" w:hAnsi="宋体" w:cs="宋体" w:hint="eastAsia"/>
            <w:color w:val="000000"/>
            <w:kern w:val="0"/>
            <w:sz w:val="30"/>
            <w:szCs w:val="30"/>
          </w:rPr>
          <w:t>.com</w:t>
        </w:r>
        <w:proofErr w:type="gramEnd"/>
      </w:hyperlink>
    </w:p>
    <w:p w:rsidR="0082569D" w:rsidRPr="00363B3A" w:rsidRDefault="0082569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联系人：徐丹彤</w:t>
      </w:r>
      <w:r w:rsidR="00363B3A" w:rsidRPr="00363B3A">
        <w:rPr>
          <w:rFonts w:ascii="仿宋_GB2312" w:eastAsia="仿宋_GB2312" w:hAnsi="宋体" w:cs="宋体" w:hint="eastAsia"/>
          <w:color w:val="000000"/>
          <w:kern w:val="0"/>
          <w:sz w:val="30"/>
          <w:szCs w:val="30"/>
        </w:rPr>
        <w:t>、</w:t>
      </w:r>
      <w:r w:rsidRPr="00363B3A">
        <w:rPr>
          <w:rFonts w:ascii="仿宋_GB2312" w:eastAsia="仿宋_GB2312" w:hAnsi="宋体" w:cs="宋体" w:hint="eastAsia"/>
          <w:color w:val="000000"/>
          <w:kern w:val="0"/>
          <w:sz w:val="30"/>
          <w:szCs w:val="30"/>
        </w:rPr>
        <w:t>叶德清</w:t>
      </w:r>
    </w:p>
    <w:p w:rsidR="0082569D" w:rsidRPr="00363B3A" w:rsidRDefault="0082569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联系电话：0571-87050492</w:t>
      </w:r>
      <w:r w:rsidR="00363B3A" w:rsidRPr="00363B3A">
        <w:rPr>
          <w:rFonts w:ascii="仿宋_GB2312" w:eastAsia="仿宋_GB2312" w:hAnsi="宋体" w:cs="宋体" w:hint="eastAsia"/>
          <w:color w:val="000000"/>
          <w:kern w:val="0"/>
          <w:sz w:val="30"/>
          <w:szCs w:val="30"/>
        </w:rPr>
        <w:t>、</w:t>
      </w:r>
      <w:r w:rsidRPr="00363B3A">
        <w:rPr>
          <w:rFonts w:ascii="仿宋_GB2312" w:eastAsia="仿宋_GB2312" w:hAnsi="宋体" w:cs="宋体" w:hint="eastAsia"/>
          <w:color w:val="000000"/>
          <w:kern w:val="0"/>
          <w:sz w:val="30"/>
          <w:szCs w:val="30"/>
        </w:rPr>
        <w:t>7053195</w:t>
      </w:r>
    </w:p>
    <w:p w:rsidR="0082569D" w:rsidRPr="00363B3A" w:rsidRDefault="0082569D" w:rsidP="00163361">
      <w:pPr>
        <w:widowControl/>
        <w:spacing w:line="600" w:lineRule="exact"/>
        <w:ind w:left="1200" w:hangingChars="400" w:hanging="1200"/>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联系地址：杭州</w:t>
      </w:r>
      <w:r w:rsidR="00567CE8">
        <w:rPr>
          <w:rFonts w:ascii="仿宋_GB2312" w:eastAsia="仿宋_GB2312" w:hAnsi="宋体" w:cs="宋体" w:hint="eastAsia"/>
          <w:color w:val="000000"/>
          <w:kern w:val="0"/>
          <w:sz w:val="30"/>
          <w:szCs w:val="30"/>
        </w:rPr>
        <w:t>市</w:t>
      </w:r>
      <w:r w:rsidRPr="00363B3A">
        <w:rPr>
          <w:rFonts w:ascii="仿宋_GB2312" w:eastAsia="仿宋_GB2312" w:hAnsi="宋体" w:cs="宋体" w:hint="eastAsia"/>
          <w:color w:val="000000"/>
          <w:kern w:val="0"/>
          <w:sz w:val="30"/>
          <w:szCs w:val="30"/>
        </w:rPr>
        <w:t>环城西路33号省计算技术研究所大楼7楼A701室（邮编：310006）</w:t>
      </w:r>
    </w:p>
    <w:p w:rsidR="00AA702D" w:rsidRPr="00363B3A" w:rsidRDefault="00AA702D" w:rsidP="00363B3A">
      <w:pPr>
        <w:widowControl/>
        <w:spacing w:line="600" w:lineRule="exact"/>
        <w:jc w:val="left"/>
        <w:rPr>
          <w:rFonts w:ascii="仿宋_GB2312" w:eastAsia="仿宋_GB2312" w:hAnsi="宋体" w:cs="宋体"/>
          <w:color w:val="000000"/>
          <w:kern w:val="0"/>
          <w:sz w:val="30"/>
          <w:szCs w:val="30"/>
        </w:rPr>
      </w:pPr>
    </w:p>
    <w:p w:rsidR="00AA702D" w:rsidRPr="00363B3A" w:rsidRDefault="00AA702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附件1：2017年度浙江省社科规划课题（对策应用类）申报指南</w:t>
      </w:r>
    </w:p>
    <w:p w:rsidR="00AA702D" w:rsidRPr="00363B3A" w:rsidRDefault="00AA702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附件2：对策应用类课题申报基本信息表</w:t>
      </w:r>
    </w:p>
    <w:p w:rsidR="0082569D" w:rsidRPr="00363B3A" w:rsidRDefault="0082569D" w:rsidP="00363B3A">
      <w:pPr>
        <w:widowControl/>
        <w:spacing w:line="600" w:lineRule="exact"/>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 </w:t>
      </w:r>
    </w:p>
    <w:p w:rsidR="0082569D" w:rsidRPr="00363B3A" w:rsidRDefault="0082569D" w:rsidP="00567CE8">
      <w:pPr>
        <w:widowControl/>
        <w:spacing w:line="600" w:lineRule="exact"/>
        <w:ind w:firstLineChars="1050" w:firstLine="3150"/>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浙江省哲学社会科学发展规划领导小组</w:t>
      </w:r>
    </w:p>
    <w:p w:rsidR="0082569D" w:rsidRPr="00363B3A" w:rsidRDefault="004620EF" w:rsidP="00567CE8">
      <w:pPr>
        <w:widowControl/>
        <w:spacing w:line="600" w:lineRule="exact"/>
        <w:ind w:firstLineChars="1500" w:firstLine="4500"/>
        <w:jc w:val="left"/>
        <w:rPr>
          <w:rFonts w:ascii="仿宋_GB2312" w:eastAsia="仿宋_GB2312" w:hAnsi="宋体" w:cs="宋体"/>
          <w:color w:val="000000"/>
          <w:kern w:val="0"/>
          <w:sz w:val="30"/>
          <w:szCs w:val="30"/>
        </w:rPr>
      </w:pPr>
      <w:r w:rsidRPr="00363B3A">
        <w:rPr>
          <w:rFonts w:ascii="仿宋_GB2312" w:eastAsia="仿宋_GB2312" w:hAnsi="宋体" w:cs="宋体" w:hint="eastAsia"/>
          <w:color w:val="000000"/>
          <w:kern w:val="0"/>
          <w:sz w:val="30"/>
          <w:szCs w:val="30"/>
        </w:rPr>
        <w:t>2017</w:t>
      </w:r>
      <w:r w:rsidR="0082569D" w:rsidRPr="00363B3A">
        <w:rPr>
          <w:rFonts w:ascii="仿宋_GB2312" w:eastAsia="仿宋_GB2312" w:hAnsi="宋体" w:cs="宋体" w:hint="eastAsia"/>
          <w:color w:val="000000"/>
          <w:kern w:val="0"/>
          <w:sz w:val="30"/>
          <w:szCs w:val="30"/>
        </w:rPr>
        <w:t>年</w:t>
      </w:r>
      <w:r w:rsidRPr="00363B3A">
        <w:rPr>
          <w:rFonts w:ascii="仿宋_GB2312" w:eastAsia="仿宋_GB2312" w:hAnsi="宋体" w:cs="宋体" w:hint="eastAsia"/>
          <w:color w:val="000000"/>
          <w:kern w:val="0"/>
          <w:sz w:val="30"/>
          <w:szCs w:val="30"/>
        </w:rPr>
        <w:t>1</w:t>
      </w:r>
      <w:r w:rsidR="0082569D" w:rsidRPr="00363B3A">
        <w:rPr>
          <w:rFonts w:ascii="仿宋_GB2312" w:eastAsia="仿宋_GB2312" w:hAnsi="宋体" w:cs="宋体" w:hint="eastAsia"/>
          <w:color w:val="000000"/>
          <w:kern w:val="0"/>
          <w:sz w:val="30"/>
          <w:szCs w:val="30"/>
        </w:rPr>
        <w:t>月</w:t>
      </w:r>
      <w:r w:rsidRPr="00363B3A">
        <w:rPr>
          <w:rFonts w:ascii="仿宋_GB2312" w:eastAsia="仿宋_GB2312" w:hAnsi="宋体" w:cs="宋体" w:hint="eastAsia"/>
          <w:color w:val="000000"/>
          <w:kern w:val="0"/>
          <w:sz w:val="30"/>
          <w:szCs w:val="30"/>
        </w:rPr>
        <w:t>5</w:t>
      </w:r>
      <w:r w:rsidR="0082569D" w:rsidRPr="00363B3A">
        <w:rPr>
          <w:rFonts w:ascii="仿宋_GB2312" w:eastAsia="仿宋_GB2312" w:hAnsi="宋体" w:cs="宋体" w:hint="eastAsia"/>
          <w:color w:val="000000"/>
          <w:kern w:val="0"/>
          <w:sz w:val="30"/>
          <w:szCs w:val="30"/>
        </w:rPr>
        <w:t>日</w:t>
      </w:r>
    </w:p>
    <w:p w:rsidR="00AA702D" w:rsidRDefault="00AA702D" w:rsidP="0082569D">
      <w:pPr>
        <w:rPr>
          <w:rFonts w:ascii="微软雅黑" w:eastAsia="微软雅黑" w:hAnsi="微软雅黑" w:cs="宋体"/>
          <w:color w:val="333333"/>
          <w:kern w:val="0"/>
          <w:szCs w:val="21"/>
        </w:rPr>
      </w:pPr>
    </w:p>
    <w:p w:rsidR="00020EC5" w:rsidRDefault="00020EC5" w:rsidP="0082569D">
      <w:pPr>
        <w:rPr>
          <w:rFonts w:ascii="微软雅黑" w:eastAsia="微软雅黑" w:hAnsi="微软雅黑" w:cs="宋体"/>
          <w:color w:val="333333"/>
          <w:kern w:val="0"/>
          <w:szCs w:val="21"/>
        </w:rPr>
      </w:pPr>
    </w:p>
    <w:p w:rsidR="00AA702D" w:rsidRDefault="00AA702D" w:rsidP="0082569D">
      <w:pPr>
        <w:rPr>
          <w:rFonts w:ascii="微软雅黑" w:eastAsia="微软雅黑" w:hAnsi="微软雅黑" w:cs="宋体"/>
          <w:color w:val="333333"/>
          <w:kern w:val="0"/>
          <w:szCs w:val="21"/>
        </w:rPr>
      </w:pPr>
    </w:p>
    <w:p w:rsidR="001F51EB" w:rsidRPr="00163361" w:rsidRDefault="00020EC5" w:rsidP="00163361">
      <w:pPr>
        <w:pBdr>
          <w:top w:val="single" w:sz="4" w:space="1" w:color="auto"/>
          <w:bottom w:val="single" w:sz="4" w:space="1" w:color="auto"/>
        </w:pBdr>
        <w:tabs>
          <w:tab w:val="left" w:pos="720"/>
          <w:tab w:val="left" w:pos="900"/>
          <w:tab w:val="left" w:pos="1080"/>
        </w:tabs>
        <w:spacing w:line="360" w:lineRule="auto"/>
        <w:rPr>
          <w:rFonts w:ascii="仿宋_GB2312" w:eastAsia="仿宋_GB2312" w:hAnsi="宋体" w:cs="Times New Roman"/>
          <w:color w:val="000000"/>
          <w:sz w:val="28"/>
          <w:szCs w:val="28"/>
        </w:rPr>
      </w:pPr>
      <w:r w:rsidRPr="00020EC5">
        <w:rPr>
          <w:rFonts w:ascii="仿宋_GB2312" w:eastAsia="仿宋_GB2312" w:hAnsi="宋体" w:cs="Times New Roman" w:hint="eastAsia"/>
          <w:color w:val="000000"/>
          <w:sz w:val="28"/>
          <w:szCs w:val="28"/>
        </w:rPr>
        <w:t>浙江省哲学社会科学发展规划领导小组办公室</w:t>
      </w:r>
      <w:r>
        <w:rPr>
          <w:rFonts w:ascii="仿宋_GB2312" w:eastAsia="仿宋_GB2312" w:hAnsi="宋体" w:cs="Times New Roman" w:hint="eastAsia"/>
          <w:color w:val="000000"/>
          <w:sz w:val="28"/>
          <w:szCs w:val="28"/>
        </w:rPr>
        <w:t xml:space="preserve">   2017</w:t>
      </w:r>
      <w:r w:rsidRPr="00020EC5">
        <w:rPr>
          <w:rFonts w:ascii="仿宋_GB2312" w:eastAsia="仿宋_GB2312" w:hAnsi="宋体" w:cs="Times New Roman" w:hint="eastAsia"/>
          <w:color w:val="000000"/>
          <w:sz w:val="28"/>
          <w:szCs w:val="28"/>
        </w:rPr>
        <w:t>年</w:t>
      </w:r>
      <w:r>
        <w:rPr>
          <w:rFonts w:ascii="仿宋_GB2312" w:eastAsia="仿宋_GB2312" w:hAnsi="宋体" w:cs="Times New Roman" w:hint="eastAsia"/>
          <w:color w:val="000000"/>
          <w:sz w:val="28"/>
          <w:szCs w:val="28"/>
        </w:rPr>
        <w:t>1</w:t>
      </w:r>
      <w:r w:rsidRPr="00020EC5">
        <w:rPr>
          <w:rFonts w:ascii="仿宋_GB2312" w:eastAsia="仿宋_GB2312" w:hAnsi="宋体" w:cs="Times New Roman" w:hint="eastAsia"/>
          <w:color w:val="000000"/>
          <w:sz w:val="28"/>
          <w:szCs w:val="28"/>
        </w:rPr>
        <w:t>月</w:t>
      </w:r>
      <w:r>
        <w:rPr>
          <w:rFonts w:ascii="仿宋_GB2312" w:eastAsia="仿宋_GB2312" w:hAnsi="宋体" w:cs="Times New Roman" w:hint="eastAsia"/>
          <w:color w:val="000000"/>
          <w:sz w:val="28"/>
          <w:szCs w:val="28"/>
        </w:rPr>
        <w:t>5</w:t>
      </w:r>
      <w:r w:rsidRPr="00020EC5">
        <w:rPr>
          <w:rFonts w:ascii="仿宋_GB2312" w:eastAsia="仿宋_GB2312" w:hAnsi="宋体" w:cs="Times New Roman" w:hint="eastAsia"/>
          <w:color w:val="000000"/>
          <w:sz w:val="28"/>
          <w:szCs w:val="28"/>
        </w:rPr>
        <w:t>日</w:t>
      </w:r>
      <w:r>
        <w:rPr>
          <w:rFonts w:ascii="仿宋_GB2312" w:eastAsia="仿宋_GB2312" w:hAnsi="宋体" w:cs="Times New Roman" w:hint="eastAsia"/>
          <w:color w:val="000000"/>
          <w:sz w:val="28"/>
          <w:szCs w:val="28"/>
        </w:rPr>
        <w:t>印</w:t>
      </w:r>
      <w:bookmarkEnd w:id="0"/>
    </w:p>
    <w:sectPr w:rsidR="001F51EB" w:rsidRPr="00163361">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DA5" w:rsidRDefault="00E27DA5" w:rsidP="0082569D">
      <w:r>
        <w:separator/>
      </w:r>
    </w:p>
  </w:endnote>
  <w:endnote w:type="continuationSeparator" w:id="0">
    <w:p w:rsidR="00E27DA5" w:rsidRDefault="00E27DA5" w:rsidP="00825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8936692"/>
      <w:docPartObj>
        <w:docPartGallery w:val="Page Numbers (Bottom of Page)"/>
        <w:docPartUnique/>
      </w:docPartObj>
    </w:sdtPr>
    <w:sdtEndPr/>
    <w:sdtContent>
      <w:p w:rsidR="0082569D" w:rsidRDefault="0082569D">
        <w:pPr>
          <w:pStyle w:val="a5"/>
          <w:jc w:val="center"/>
        </w:pPr>
        <w:r>
          <w:fldChar w:fldCharType="begin"/>
        </w:r>
        <w:r>
          <w:instrText>PAGE   \* MERGEFORMAT</w:instrText>
        </w:r>
        <w:r>
          <w:fldChar w:fldCharType="separate"/>
        </w:r>
        <w:r w:rsidR="00F44C26" w:rsidRPr="00F44C26">
          <w:rPr>
            <w:noProof/>
            <w:lang w:val="zh-CN"/>
          </w:rPr>
          <w:t>1</w:t>
        </w:r>
        <w:r>
          <w:fldChar w:fldCharType="end"/>
        </w:r>
      </w:p>
    </w:sdtContent>
  </w:sdt>
  <w:p w:rsidR="0082569D" w:rsidRDefault="008256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DA5" w:rsidRDefault="00E27DA5" w:rsidP="0082569D">
      <w:r>
        <w:separator/>
      </w:r>
    </w:p>
  </w:footnote>
  <w:footnote w:type="continuationSeparator" w:id="0">
    <w:p w:rsidR="00E27DA5" w:rsidRDefault="00E27DA5" w:rsidP="008256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202C4"/>
    <w:multiLevelType w:val="hybridMultilevel"/>
    <w:tmpl w:val="E696BB3A"/>
    <w:lvl w:ilvl="0" w:tplc="DDD84246">
      <w:start w:val="1"/>
      <w:numFmt w:val="japaneseCounting"/>
      <w:lvlText w:val="%1、"/>
      <w:lvlJc w:val="left"/>
      <w:pPr>
        <w:ind w:left="1200" w:hanging="72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69D"/>
    <w:rsid w:val="00020EC5"/>
    <w:rsid w:val="00163361"/>
    <w:rsid w:val="001F51EB"/>
    <w:rsid w:val="00363B3A"/>
    <w:rsid w:val="003E7FAA"/>
    <w:rsid w:val="004620EF"/>
    <w:rsid w:val="004770FC"/>
    <w:rsid w:val="00567517"/>
    <w:rsid w:val="00567CE8"/>
    <w:rsid w:val="00692B5C"/>
    <w:rsid w:val="0082569D"/>
    <w:rsid w:val="008818B4"/>
    <w:rsid w:val="008A6455"/>
    <w:rsid w:val="00917DFA"/>
    <w:rsid w:val="00917F1B"/>
    <w:rsid w:val="00941627"/>
    <w:rsid w:val="009F496F"/>
    <w:rsid w:val="00A07BC7"/>
    <w:rsid w:val="00AA702D"/>
    <w:rsid w:val="00AF0416"/>
    <w:rsid w:val="00AF1FF2"/>
    <w:rsid w:val="00B56FED"/>
    <w:rsid w:val="00CA40E0"/>
    <w:rsid w:val="00D07BE7"/>
    <w:rsid w:val="00DD08F0"/>
    <w:rsid w:val="00E14B42"/>
    <w:rsid w:val="00E27DA5"/>
    <w:rsid w:val="00E64A3E"/>
    <w:rsid w:val="00EC3218"/>
    <w:rsid w:val="00F07629"/>
    <w:rsid w:val="00F44C26"/>
    <w:rsid w:val="00F86667"/>
    <w:rsid w:val="00FC0A7C"/>
    <w:rsid w:val="00FC3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6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569D"/>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8256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2569D"/>
    <w:rPr>
      <w:sz w:val="18"/>
      <w:szCs w:val="18"/>
    </w:rPr>
  </w:style>
  <w:style w:type="paragraph" w:styleId="a5">
    <w:name w:val="footer"/>
    <w:basedOn w:val="a"/>
    <w:link w:val="Char0"/>
    <w:uiPriority w:val="99"/>
    <w:unhideWhenUsed/>
    <w:rsid w:val="0082569D"/>
    <w:pPr>
      <w:tabs>
        <w:tab w:val="center" w:pos="4153"/>
        <w:tab w:val="right" w:pos="8306"/>
      </w:tabs>
      <w:snapToGrid w:val="0"/>
      <w:jc w:val="left"/>
    </w:pPr>
    <w:rPr>
      <w:sz w:val="18"/>
      <w:szCs w:val="18"/>
    </w:rPr>
  </w:style>
  <w:style w:type="character" w:customStyle="1" w:styleId="Char0">
    <w:name w:val="页脚 Char"/>
    <w:basedOn w:val="a0"/>
    <w:link w:val="a5"/>
    <w:uiPriority w:val="99"/>
    <w:rsid w:val="0082569D"/>
    <w:rPr>
      <w:sz w:val="18"/>
      <w:szCs w:val="18"/>
    </w:rPr>
  </w:style>
  <w:style w:type="paragraph" w:styleId="a6">
    <w:name w:val="Balloon Text"/>
    <w:basedOn w:val="a"/>
    <w:link w:val="Char1"/>
    <w:uiPriority w:val="99"/>
    <w:semiHidden/>
    <w:unhideWhenUsed/>
    <w:rsid w:val="00E14B42"/>
    <w:rPr>
      <w:sz w:val="18"/>
      <w:szCs w:val="18"/>
    </w:rPr>
  </w:style>
  <w:style w:type="character" w:customStyle="1" w:styleId="Char1">
    <w:name w:val="批注框文本 Char"/>
    <w:basedOn w:val="a0"/>
    <w:link w:val="a6"/>
    <w:uiPriority w:val="99"/>
    <w:semiHidden/>
    <w:rsid w:val="00E14B42"/>
    <w:rPr>
      <w:sz w:val="18"/>
      <w:szCs w:val="18"/>
    </w:rPr>
  </w:style>
  <w:style w:type="character" w:styleId="a7">
    <w:name w:val="Strong"/>
    <w:basedOn w:val="a0"/>
    <w:uiPriority w:val="22"/>
    <w:qFormat/>
    <w:rsid w:val="009F496F"/>
    <w:rPr>
      <w:b/>
      <w:bCs/>
    </w:rPr>
  </w:style>
  <w:style w:type="paragraph" w:styleId="a8">
    <w:name w:val="List Paragraph"/>
    <w:basedOn w:val="a"/>
    <w:uiPriority w:val="34"/>
    <w:qFormat/>
    <w:rsid w:val="00917DFA"/>
    <w:pPr>
      <w:ind w:firstLineChars="200" w:firstLine="420"/>
    </w:pPr>
  </w:style>
  <w:style w:type="paragraph" w:styleId="a9">
    <w:name w:val="Date"/>
    <w:basedOn w:val="a"/>
    <w:next w:val="a"/>
    <w:link w:val="Char2"/>
    <w:uiPriority w:val="99"/>
    <w:semiHidden/>
    <w:unhideWhenUsed/>
    <w:rsid w:val="00917DFA"/>
    <w:pPr>
      <w:ind w:leftChars="2500" w:left="100"/>
    </w:pPr>
  </w:style>
  <w:style w:type="character" w:customStyle="1" w:styleId="Char2">
    <w:name w:val="日期 Char"/>
    <w:basedOn w:val="a0"/>
    <w:link w:val="a9"/>
    <w:uiPriority w:val="99"/>
    <w:semiHidden/>
    <w:rsid w:val="00917D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6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569D"/>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8256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2569D"/>
    <w:rPr>
      <w:sz w:val="18"/>
      <w:szCs w:val="18"/>
    </w:rPr>
  </w:style>
  <w:style w:type="paragraph" w:styleId="a5">
    <w:name w:val="footer"/>
    <w:basedOn w:val="a"/>
    <w:link w:val="Char0"/>
    <w:uiPriority w:val="99"/>
    <w:unhideWhenUsed/>
    <w:rsid w:val="0082569D"/>
    <w:pPr>
      <w:tabs>
        <w:tab w:val="center" w:pos="4153"/>
        <w:tab w:val="right" w:pos="8306"/>
      </w:tabs>
      <w:snapToGrid w:val="0"/>
      <w:jc w:val="left"/>
    </w:pPr>
    <w:rPr>
      <w:sz w:val="18"/>
      <w:szCs w:val="18"/>
    </w:rPr>
  </w:style>
  <w:style w:type="character" w:customStyle="1" w:styleId="Char0">
    <w:name w:val="页脚 Char"/>
    <w:basedOn w:val="a0"/>
    <w:link w:val="a5"/>
    <w:uiPriority w:val="99"/>
    <w:rsid w:val="0082569D"/>
    <w:rPr>
      <w:sz w:val="18"/>
      <w:szCs w:val="18"/>
    </w:rPr>
  </w:style>
  <w:style w:type="paragraph" w:styleId="a6">
    <w:name w:val="Balloon Text"/>
    <w:basedOn w:val="a"/>
    <w:link w:val="Char1"/>
    <w:uiPriority w:val="99"/>
    <w:semiHidden/>
    <w:unhideWhenUsed/>
    <w:rsid w:val="00E14B42"/>
    <w:rPr>
      <w:sz w:val="18"/>
      <w:szCs w:val="18"/>
    </w:rPr>
  </w:style>
  <w:style w:type="character" w:customStyle="1" w:styleId="Char1">
    <w:name w:val="批注框文本 Char"/>
    <w:basedOn w:val="a0"/>
    <w:link w:val="a6"/>
    <w:uiPriority w:val="99"/>
    <w:semiHidden/>
    <w:rsid w:val="00E14B42"/>
    <w:rPr>
      <w:sz w:val="18"/>
      <w:szCs w:val="18"/>
    </w:rPr>
  </w:style>
  <w:style w:type="character" w:styleId="a7">
    <w:name w:val="Strong"/>
    <w:basedOn w:val="a0"/>
    <w:uiPriority w:val="22"/>
    <w:qFormat/>
    <w:rsid w:val="009F496F"/>
    <w:rPr>
      <w:b/>
      <w:bCs/>
    </w:rPr>
  </w:style>
  <w:style w:type="paragraph" w:styleId="a8">
    <w:name w:val="List Paragraph"/>
    <w:basedOn w:val="a"/>
    <w:uiPriority w:val="34"/>
    <w:qFormat/>
    <w:rsid w:val="00917DFA"/>
    <w:pPr>
      <w:ind w:firstLineChars="200" w:firstLine="420"/>
    </w:pPr>
  </w:style>
  <w:style w:type="paragraph" w:styleId="a9">
    <w:name w:val="Date"/>
    <w:basedOn w:val="a"/>
    <w:next w:val="a"/>
    <w:link w:val="Char2"/>
    <w:uiPriority w:val="99"/>
    <w:semiHidden/>
    <w:unhideWhenUsed/>
    <w:rsid w:val="00917DFA"/>
    <w:pPr>
      <w:ind w:leftChars="2500" w:left="100"/>
    </w:pPr>
  </w:style>
  <w:style w:type="character" w:customStyle="1" w:styleId="Char2">
    <w:name w:val="日期 Char"/>
    <w:basedOn w:val="a0"/>
    <w:link w:val="a9"/>
    <w:uiPriority w:val="99"/>
    <w:semiHidden/>
    <w:rsid w:val="00917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850857">
      <w:bodyDiv w:val="1"/>
      <w:marLeft w:val="0"/>
      <w:marRight w:val="0"/>
      <w:marTop w:val="0"/>
      <w:marBottom w:val="0"/>
      <w:divBdr>
        <w:top w:val="none" w:sz="0" w:space="0" w:color="auto"/>
        <w:left w:val="none" w:sz="0" w:space="0" w:color="auto"/>
        <w:bottom w:val="none" w:sz="0" w:space="0" w:color="auto"/>
        <w:right w:val="none" w:sz="0" w:space="0" w:color="auto"/>
      </w:divBdr>
      <w:divsChild>
        <w:div w:id="1959489815">
          <w:marLeft w:val="0"/>
          <w:marRight w:val="0"/>
          <w:marTop w:val="0"/>
          <w:marBottom w:val="0"/>
          <w:divBdr>
            <w:top w:val="none" w:sz="0" w:space="0" w:color="auto"/>
            <w:left w:val="none" w:sz="0" w:space="0" w:color="auto"/>
            <w:bottom w:val="none" w:sz="0" w:space="0" w:color="auto"/>
            <w:right w:val="none" w:sz="0" w:space="0" w:color="auto"/>
          </w:divBdr>
          <w:divsChild>
            <w:div w:id="2131196890">
              <w:marLeft w:val="0"/>
              <w:marRight w:val="0"/>
              <w:marTop w:val="0"/>
              <w:marBottom w:val="0"/>
              <w:divBdr>
                <w:top w:val="none" w:sz="0" w:space="0" w:color="auto"/>
                <w:left w:val="none" w:sz="0" w:space="0" w:color="auto"/>
                <w:bottom w:val="none" w:sz="0" w:space="0" w:color="auto"/>
                <w:right w:val="none" w:sz="0" w:space="0" w:color="auto"/>
              </w:divBdr>
              <w:divsChild>
                <w:div w:id="2136635187">
                  <w:marLeft w:val="0"/>
                  <w:marRight w:val="0"/>
                  <w:marTop w:val="100"/>
                  <w:marBottom w:val="100"/>
                  <w:divBdr>
                    <w:top w:val="none" w:sz="0" w:space="0" w:color="auto"/>
                    <w:left w:val="none" w:sz="0" w:space="0" w:color="auto"/>
                    <w:bottom w:val="none" w:sz="0" w:space="0" w:color="auto"/>
                    <w:right w:val="none" w:sz="0" w:space="0" w:color="auto"/>
                  </w:divBdr>
                  <w:divsChild>
                    <w:div w:id="704210000">
                      <w:marLeft w:val="2775"/>
                      <w:marRight w:val="0"/>
                      <w:marTop w:val="0"/>
                      <w:marBottom w:val="0"/>
                      <w:divBdr>
                        <w:top w:val="none" w:sz="0" w:space="0" w:color="auto"/>
                        <w:left w:val="none" w:sz="0" w:space="0" w:color="auto"/>
                        <w:bottom w:val="none" w:sz="0" w:space="0" w:color="auto"/>
                        <w:right w:val="none" w:sz="0" w:space="0" w:color="auto"/>
                      </w:divBdr>
                      <w:divsChild>
                        <w:div w:id="2119374660">
                          <w:marLeft w:val="0"/>
                          <w:marRight w:val="0"/>
                          <w:marTop w:val="0"/>
                          <w:marBottom w:val="0"/>
                          <w:divBdr>
                            <w:top w:val="none" w:sz="0" w:space="0" w:color="auto"/>
                            <w:left w:val="none" w:sz="0" w:space="0" w:color="auto"/>
                            <w:bottom w:val="none" w:sz="0" w:space="0" w:color="auto"/>
                            <w:right w:val="none" w:sz="0" w:space="0" w:color="auto"/>
                          </w:divBdr>
                          <w:divsChild>
                            <w:div w:id="421030636">
                              <w:marLeft w:val="0"/>
                              <w:marRight w:val="0"/>
                              <w:marTop w:val="0"/>
                              <w:marBottom w:val="0"/>
                              <w:divBdr>
                                <w:top w:val="none" w:sz="0" w:space="0" w:color="auto"/>
                                <w:left w:val="none" w:sz="0" w:space="0" w:color="auto"/>
                                <w:bottom w:val="none" w:sz="0" w:space="0" w:color="auto"/>
                                <w:right w:val="none" w:sz="0" w:space="0" w:color="auto"/>
                              </w:divBdr>
                              <w:divsChild>
                                <w:div w:id="1540818581">
                                  <w:marLeft w:val="0"/>
                                  <w:marRight w:val="0"/>
                                  <w:marTop w:val="0"/>
                                  <w:marBottom w:val="0"/>
                                  <w:divBdr>
                                    <w:top w:val="none" w:sz="0" w:space="0" w:color="auto"/>
                                    <w:left w:val="none" w:sz="0" w:space="0" w:color="auto"/>
                                    <w:bottom w:val="none" w:sz="0" w:space="0" w:color="auto"/>
                                    <w:right w:val="none" w:sz="0" w:space="0" w:color="auto"/>
                                  </w:divBdr>
                                  <w:divsChild>
                                    <w:div w:id="392461280">
                                      <w:marLeft w:val="0"/>
                                      <w:marRight w:val="0"/>
                                      <w:marTop w:val="0"/>
                                      <w:marBottom w:val="150"/>
                                      <w:divBdr>
                                        <w:top w:val="none" w:sz="0" w:space="0" w:color="auto"/>
                                        <w:left w:val="none" w:sz="0" w:space="0" w:color="auto"/>
                                        <w:bottom w:val="none" w:sz="0" w:space="0" w:color="auto"/>
                                        <w:right w:val="none" w:sz="0" w:space="0" w:color="auto"/>
                                      </w:divBdr>
                                      <w:divsChild>
                                        <w:div w:id="346295891">
                                          <w:marLeft w:val="0"/>
                                          <w:marRight w:val="0"/>
                                          <w:marTop w:val="0"/>
                                          <w:marBottom w:val="0"/>
                                          <w:divBdr>
                                            <w:top w:val="none" w:sz="0" w:space="0" w:color="auto"/>
                                            <w:left w:val="none" w:sz="0" w:space="0" w:color="auto"/>
                                            <w:bottom w:val="none" w:sz="0" w:space="0" w:color="auto"/>
                                            <w:right w:val="none" w:sz="0" w:space="0" w:color="auto"/>
                                          </w:divBdr>
                                          <w:divsChild>
                                            <w:div w:id="592711435">
                                              <w:marLeft w:val="0"/>
                                              <w:marRight w:val="0"/>
                                              <w:marTop w:val="0"/>
                                              <w:marBottom w:val="0"/>
                                              <w:divBdr>
                                                <w:top w:val="single" w:sz="6" w:space="0" w:color="DEDEDE"/>
                                                <w:left w:val="none" w:sz="0" w:space="0" w:color="auto"/>
                                                <w:bottom w:val="none" w:sz="0" w:space="0" w:color="auto"/>
                                                <w:right w:val="none" w:sz="0" w:space="0" w:color="auto"/>
                                              </w:divBdr>
                                              <w:divsChild>
                                                <w:div w:id="1501504186">
                                                  <w:marLeft w:val="0"/>
                                                  <w:marRight w:val="0"/>
                                                  <w:marTop w:val="0"/>
                                                  <w:marBottom w:val="0"/>
                                                  <w:divBdr>
                                                    <w:top w:val="none" w:sz="0" w:space="0" w:color="auto"/>
                                                    <w:left w:val="none" w:sz="0" w:space="0" w:color="auto"/>
                                                    <w:bottom w:val="none" w:sz="0" w:space="0" w:color="auto"/>
                                                    <w:right w:val="none" w:sz="0" w:space="0" w:color="auto"/>
                                                  </w:divBdr>
                                                </w:div>
                                                <w:div w:id="151584867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6882258">
      <w:bodyDiv w:val="1"/>
      <w:marLeft w:val="0"/>
      <w:marRight w:val="0"/>
      <w:marTop w:val="0"/>
      <w:marBottom w:val="0"/>
      <w:divBdr>
        <w:top w:val="none" w:sz="0" w:space="0" w:color="auto"/>
        <w:left w:val="none" w:sz="0" w:space="0" w:color="auto"/>
        <w:bottom w:val="none" w:sz="0" w:space="0" w:color="auto"/>
        <w:right w:val="none" w:sz="0" w:space="0" w:color="auto"/>
      </w:divBdr>
      <w:divsChild>
        <w:div w:id="1734543142">
          <w:marLeft w:val="0"/>
          <w:marRight w:val="0"/>
          <w:marTop w:val="0"/>
          <w:marBottom w:val="0"/>
          <w:divBdr>
            <w:top w:val="none" w:sz="0" w:space="0" w:color="auto"/>
            <w:left w:val="none" w:sz="0" w:space="0" w:color="auto"/>
            <w:bottom w:val="none" w:sz="0" w:space="0" w:color="auto"/>
            <w:right w:val="none" w:sz="0" w:space="0" w:color="auto"/>
          </w:divBdr>
          <w:divsChild>
            <w:div w:id="1809204715">
              <w:marLeft w:val="0"/>
              <w:marRight w:val="0"/>
              <w:marTop w:val="0"/>
              <w:marBottom w:val="0"/>
              <w:divBdr>
                <w:top w:val="none" w:sz="0" w:space="0" w:color="auto"/>
                <w:left w:val="none" w:sz="0" w:space="0" w:color="auto"/>
                <w:bottom w:val="none" w:sz="0" w:space="0" w:color="auto"/>
                <w:right w:val="none" w:sz="0" w:space="0" w:color="auto"/>
              </w:divBdr>
              <w:divsChild>
                <w:div w:id="1532960152">
                  <w:marLeft w:val="0"/>
                  <w:marRight w:val="0"/>
                  <w:marTop w:val="100"/>
                  <w:marBottom w:val="100"/>
                  <w:divBdr>
                    <w:top w:val="none" w:sz="0" w:space="0" w:color="auto"/>
                    <w:left w:val="none" w:sz="0" w:space="0" w:color="auto"/>
                    <w:bottom w:val="none" w:sz="0" w:space="0" w:color="auto"/>
                    <w:right w:val="none" w:sz="0" w:space="0" w:color="auto"/>
                  </w:divBdr>
                  <w:divsChild>
                    <w:div w:id="1737782159">
                      <w:marLeft w:val="2775"/>
                      <w:marRight w:val="0"/>
                      <w:marTop w:val="0"/>
                      <w:marBottom w:val="0"/>
                      <w:divBdr>
                        <w:top w:val="none" w:sz="0" w:space="0" w:color="auto"/>
                        <w:left w:val="none" w:sz="0" w:space="0" w:color="auto"/>
                        <w:bottom w:val="none" w:sz="0" w:space="0" w:color="auto"/>
                        <w:right w:val="none" w:sz="0" w:space="0" w:color="auto"/>
                      </w:divBdr>
                      <w:divsChild>
                        <w:div w:id="2123259590">
                          <w:marLeft w:val="0"/>
                          <w:marRight w:val="0"/>
                          <w:marTop w:val="0"/>
                          <w:marBottom w:val="0"/>
                          <w:divBdr>
                            <w:top w:val="none" w:sz="0" w:space="0" w:color="auto"/>
                            <w:left w:val="none" w:sz="0" w:space="0" w:color="auto"/>
                            <w:bottom w:val="none" w:sz="0" w:space="0" w:color="auto"/>
                            <w:right w:val="none" w:sz="0" w:space="0" w:color="auto"/>
                          </w:divBdr>
                          <w:divsChild>
                            <w:div w:id="743647425">
                              <w:marLeft w:val="0"/>
                              <w:marRight w:val="0"/>
                              <w:marTop w:val="0"/>
                              <w:marBottom w:val="0"/>
                              <w:divBdr>
                                <w:top w:val="none" w:sz="0" w:space="0" w:color="auto"/>
                                <w:left w:val="none" w:sz="0" w:space="0" w:color="auto"/>
                                <w:bottom w:val="none" w:sz="0" w:space="0" w:color="auto"/>
                                <w:right w:val="none" w:sz="0" w:space="0" w:color="auto"/>
                              </w:divBdr>
                              <w:divsChild>
                                <w:div w:id="1922248822">
                                  <w:marLeft w:val="0"/>
                                  <w:marRight w:val="0"/>
                                  <w:marTop w:val="0"/>
                                  <w:marBottom w:val="0"/>
                                  <w:divBdr>
                                    <w:top w:val="none" w:sz="0" w:space="0" w:color="auto"/>
                                    <w:left w:val="none" w:sz="0" w:space="0" w:color="auto"/>
                                    <w:bottom w:val="none" w:sz="0" w:space="0" w:color="auto"/>
                                    <w:right w:val="none" w:sz="0" w:space="0" w:color="auto"/>
                                  </w:divBdr>
                                  <w:divsChild>
                                    <w:div w:id="1621763267">
                                      <w:marLeft w:val="0"/>
                                      <w:marRight w:val="0"/>
                                      <w:marTop w:val="0"/>
                                      <w:marBottom w:val="150"/>
                                      <w:divBdr>
                                        <w:top w:val="none" w:sz="0" w:space="0" w:color="auto"/>
                                        <w:left w:val="none" w:sz="0" w:space="0" w:color="auto"/>
                                        <w:bottom w:val="none" w:sz="0" w:space="0" w:color="auto"/>
                                        <w:right w:val="none" w:sz="0" w:space="0" w:color="auto"/>
                                      </w:divBdr>
                                      <w:divsChild>
                                        <w:div w:id="909004064">
                                          <w:marLeft w:val="0"/>
                                          <w:marRight w:val="0"/>
                                          <w:marTop w:val="0"/>
                                          <w:marBottom w:val="0"/>
                                          <w:divBdr>
                                            <w:top w:val="none" w:sz="0" w:space="0" w:color="auto"/>
                                            <w:left w:val="none" w:sz="0" w:space="0" w:color="auto"/>
                                            <w:bottom w:val="none" w:sz="0" w:space="0" w:color="auto"/>
                                            <w:right w:val="none" w:sz="0" w:space="0" w:color="auto"/>
                                          </w:divBdr>
                                          <w:divsChild>
                                            <w:div w:id="2118793902">
                                              <w:marLeft w:val="0"/>
                                              <w:marRight w:val="0"/>
                                              <w:marTop w:val="0"/>
                                              <w:marBottom w:val="0"/>
                                              <w:divBdr>
                                                <w:top w:val="single" w:sz="6" w:space="0" w:color="DEDEDE"/>
                                                <w:left w:val="none" w:sz="0" w:space="0" w:color="auto"/>
                                                <w:bottom w:val="none" w:sz="0" w:space="0" w:color="auto"/>
                                                <w:right w:val="none" w:sz="0" w:space="0" w:color="auto"/>
                                              </w:divBdr>
                                              <w:divsChild>
                                                <w:div w:id="51002498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2043857">
      <w:bodyDiv w:val="1"/>
      <w:marLeft w:val="0"/>
      <w:marRight w:val="0"/>
      <w:marTop w:val="0"/>
      <w:marBottom w:val="0"/>
      <w:divBdr>
        <w:top w:val="none" w:sz="0" w:space="0" w:color="auto"/>
        <w:left w:val="none" w:sz="0" w:space="0" w:color="auto"/>
        <w:bottom w:val="none" w:sz="0" w:space="0" w:color="auto"/>
        <w:right w:val="none" w:sz="0" w:space="0" w:color="auto"/>
      </w:divBdr>
      <w:divsChild>
        <w:div w:id="629630939">
          <w:marLeft w:val="0"/>
          <w:marRight w:val="0"/>
          <w:marTop w:val="0"/>
          <w:marBottom w:val="0"/>
          <w:divBdr>
            <w:top w:val="none" w:sz="0" w:space="0" w:color="auto"/>
            <w:left w:val="none" w:sz="0" w:space="0" w:color="auto"/>
            <w:bottom w:val="none" w:sz="0" w:space="0" w:color="auto"/>
            <w:right w:val="none" w:sz="0" w:space="0" w:color="auto"/>
          </w:divBdr>
          <w:divsChild>
            <w:div w:id="454493869">
              <w:marLeft w:val="0"/>
              <w:marRight w:val="0"/>
              <w:marTop w:val="0"/>
              <w:marBottom w:val="0"/>
              <w:divBdr>
                <w:top w:val="none" w:sz="0" w:space="0" w:color="auto"/>
                <w:left w:val="none" w:sz="0" w:space="0" w:color="auto"/>
                <w:bottom w:val="none" w:sz="0" w:space="0" w:color="auto"/>
                <w:right w:val="none" w:sz="0" w:space="0" w:color="auto"/>
              </w:divBdr>
              <w:divsChild>
                <w:div w:id="1920363648">
                  <w:marLeft w:val="0"/>
                  <w:marRight w:val="0"/>
                  <w:marTop w:val="100"/>
                  <w:marBottom w:val="100"/>
                  <w:divBdr>
                    <w:top w:val="none" w:sz="0" w:space="0" w:color="auto"/>
                    <w:left w:val="none" w:sz="0" w:space="0" w:color="auto"/>
                    <w:bottom w:val="none" w:sz="0" w:space="0" w:color="auto"/>
                    <w:right w:val="none" w:sz="0" w:space="0" w:color="auto"/>
                  </w:divBdr>
                  <w:divsChild>
                    <w:div w:id="294068142">
                      <w:marLeft w:val="2775"/>
                      <w:marRight w:val="0"/>
                      <w:marTop w:val="0"/>
                      <w:marBottom w:val="0"/>
                      <w:divBdr>
                        <w:top w:val="none" w:sz="0" w:space="0" w:color="auto"/>
                        <w:left w:val="none" w:sz="0" w:space="0" w:color="auto"/>
                        <w:bottom w:val="none" w:sz="0" w:space="0" w:color="auto"/>
                        <w:right w:val="none" w:sz="0" w:space="0" w:color="auto"/>
                      </w:divBdr>
                      <w:divsChild>
                        <w:div w:id="229584166">
                          <w:marLeft w:val="0"/>
                          <w:marRight w:val="0"/>
                          <w:marTop w:val="0"/>
                          <w:marBottom w:val="0"/>
                          <w:divBdr>
                            <w:top w:val="none" w:sz="0" w:space="0" w:color="auto"/>
                            <w:left w:val="none" w:sz="0" w:space="0" w:color="auto"/>
                            <w:bottom w:val="none" w:sz="0" w:space="0" w:color="auto"/>
                            <w:right w:val="none" w:sz="0" w:space="0" w:color="auto"/>
                          </w:divBdr>
                          <w:divsChild>
                            <w:div w:id="585769903">
                              <w:marLeft w:val="0"/>
                              <w:marRight w:val="0"/>
                              <w:marTop w:val="0"/>
                              <w:marBottom w:val="0"/>
                              <w:divBdr>
                                <w:top w:val="none" w:sz="0" w:space="0" w:color="auto"/>
                                <w:left w:val="none" w:sz="0" w:space="0" w:color="auto"/>
                                <w:bottom w:val="none" w:sz="0" w:space="0" w:color="auto"/>
                                <w:right w:val="none" w:sz="0" w:space="0" w:color="auto"/>
                              </w:divBdr>
                              <w:divsChild>
                                <w:div w:id="1357776393">
                                  <w:marLeft w:val="0"/>
                                  <w:marRight w:val="0"/>
                                  <w:marTop w:val="0"/>
                                  <w:marBottom w:val="0"/>
                                  <w:divBdr>
                                    <w:top w:val="none" w:sz="0" w:space="0" w:color="auto"/>
                                    <w:left w:val="none" w:sz="0" w:space="0" w:color="auto"/>
                                    <w:bottom w:val="none" w:sz="0" w:space="0" w:color="auto"/>
                                    <w:right w:val="none" w:sz="0" w:space="0" w:color="auto"/>
                                  </w:divBdr>
                                  <w:divsChild>
                                    <w:div w:id="1309362573">
                                      <w:marLeft w:val="0"/>
                                      <w:marRight w:val="0"/>
                                      <w:marTop w:val="0"/>
                                      <w:marBottom w:val="150"/>
                                      <w:divBdr>
                                        <w:top w:val="none" w:sz="0" w:space="0" w:color="auto"/>
                                        <w:left w:val="none" w:sz="0" w:space="0" w:color="auto"/>
                                        <w:bottom w:val="none" w:sz="0" w:space="0" w:color="auto"/>
                                        <w:right w:val="none" w:sz="0" w:space="0" w:color="auto"/>
                                      </w:divBdr>
                                      <w:divsChild>
                                        <w:div w:id="437608096">
                                          <w:marLeft w:val="0"/>
                                          <w:marRight w:val="0"/>
                                          <w:marTop w:val="0"/>
                                          <w:marBottom w:val="0"/>
                                          <w:divBdr>
                                            <w:top w:val="none" w:sz="0" w:space="0" w:color="auto"/>
                                            <w:left w:val="none" w:sz="0" w:space="0" w:color="auto"/>
                                            <w:bottom w:val="none" w:sz="0" w:space="0" w:color="auto"/>
                                            <w:right w:val="none" w:sz="0" w:space="0" w:color="auto"/>
                                          </w:divBdr>
                                          <w:divsChild>
                                            <w:div w:id="49966749">
                                              <w:marLeft w:val="0"/>
                                              <w:marRight w:val="0"/>
                                              <w:marTop w:val="0"/>
                                              <w:marBottom w:val="0"/>
                                              <w:divBdr>
                                                <w:top w:val="single" w:sz="6" w:space="0" w:color="DEDEDE"/>
                                                <w:left w:val="none" w:sz="0" w:space="0" w:color="auto"/>
                                                <w:bottom w:val="none" w:sz="0" w:space="0" w:color="auto"/>
                                                <w:right w:val="none" w:sz="0" w:space="0" w:color="auto"/>
                                              </w:divBdr>
                                              <w:divsChild>
                                                <w:div w:id="186805981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jssklghb@vip.163.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264</Words>
  <Characters>1511</Characters>
  <Application>Microsoft Office Word</Application>
  <DocSecurity>0</DocSecurity>
  <Lines>12</Lines>
  <Paragraphs>3</Paragraphs>
  <ScaleCrop>false</ScaleCrop>
  <Company>Microsoft</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许梦倩</cp:lastModifiedBy>
  <cp:revision>20</cp:revision>
  <cp:lastPrinted>2017-01-09T00:53:00Z</cp:lastPrinted>
  <dcterms:created xsi:type="dcterms:W3CDTF">2017-01-05T07:42:00Z</dcterms:created>
  <dcterms:modified xsi:type="dcterms:W3CDTF">2017-01-11T01:51:00Z</dcterms:modified>
</cp:coreProperties>
</file>